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F099" w14:textId="2DB8BEDA" w:rsidR="00505FC8" w:rsidRPr="008A5F10" w:rsidRDefault="00505FC8" w:rsidP="00D16DE8">
      <w:pPr>
        <w:spacing w:before="120" w:after="120" w:line="360" w:lineRule="auto"/>
        <w:jc w:val="center"/>
        <w:rPr>
          <w:b/>
          <w:sz w:val="24"/>
          <w:szCs w:val="22"/>
        </w:rPr>
      </w:pPr>
      <w:r w:rsidRPr="008A5F10">
        <w:rPr>
          <w:b/>
          <w:sz w:val="24"/>
          <w:szCs w:val="22"/>
        </w:rPr>
        <w:t xml:space="preserve">Verbale sedute verifica giustificazione anomalia ai sensi dell’art. 97 del </w:t>
      </w:r>
      <w:r w:rsidR="008842EC">
        <w:rPr>
          <w:b/>
          <w:sz w:val="24"/>
          <w:szCs w:val="22"/>
        </w:rPr>
        <w:t>d.</w:t>
      </w:r>
      <w:r w:rsidRPr="008A5F10">
        <w:rPr>
          <w:b/>
          <w:sz w:val="24"/>
          <w:szCs w:val="22"/>
        </w:rPr>
        <w:t>lgs. 50/2016</w:t>
      </w:r>
    </w:p>
    <w:p w14:paraId="39155A99" w14:textId="723F0A09" w:rsidR="0039411D" w:rsidRPr="008A5F10" w:rsidRDefault="00D16DE8" w:rsidP="00E32AE8">
      <w:pPr>
        <w:spacing w:before="120" w:after="120" w:line="360" w:lineRule="auto"/>
        <w:jc w:val="both"/>
        <w:rPr>
          <w:sz w:val="22"/>
          <w:szCs w:val="22"/>
        </w:rPr>
      </w:pPr>
      <w:r w:rsidRPr="008A5F10">
        <w:rPr>
          <w:sz w:val="22"/>
          <w:szCs w:val="22"/>
        </w:rPr>
        <w:t xml:space="preserve">L’anno </w:t>
      </w:r>
      <w:r w:rsidR="00CF7D66" w:rsidRPr="008A5F10">
        <w:rPr>
          <w:sz w:val="22"/>
          <w:szCs w:val="22"/>
        </w:rPr>
        <w:t>duemilavent</w:t>
      </w:r>
      <w:r w:rsidR="00A91D95" w:rsidRPr="008A5F10">
        <w:rPr>
          <w:sz w:val="22"/>
          <w:szCs w:val="22"/>
        </w:rPr>
        <w:t>it</w:t>
      </w:r>
      <w:r w:rsidR="00CF7D66" w:rsidRPr="008A5F10">
        <w:rPr>
          <w:sz w:val="22"/>
          <w:szCs w:val="22"/>
        </w:rPr>
        <w:t>r</w:t>
      </w:r>
      <w:r w:rsidR="00A91D95" w:rsidRPr="008A5F10">
        <w:rPr>
          <w:sz w:val="22"/>
          <w:szCs w:val="22"/>
        </w:rPr>
        <w:t>é</w:t>
      </w:r>
      <w:r w:rsidRPr="008A5F10">
        <w:rPr>
          <w:sz w:val="22"/>
          <w:szCs w:val="22"/>
        </w:rPr>
        <w:t xml:space="preserve">, addì </w:t>
      </w:r>
      <w:r w:rsidR="0077692A" w:rsidRPr="008A5F10">
        <w:rPr>
          <w:sz w:val="22"/>
          <w:szCs w:val="22"/>
        </w:rPr>
        <w:t>dodici</w:t>
      </w:r>
      <w:r w:rsidRPr="008A5F10">
        <w:rPr>
          <w:sz w:val="22"/>
          <w:szCs w:val="22"/>
        </w:rPr>
        <w:t xml:space="preserve"> del mese di </w:t>
      </w:r>
      <w:r w:rsidR="0077692A" w:rsidRPr="008A5F10">
        <w:rPr>
          <w:sz w:val="22"/>
          <w:szCs w:val="22"/>
        </w:rPr>
        <w:t>settembre</w:t>
      </w:r>
      <w:r w:rsidR="00E63955" w:rsidRPr="008A5F10">
        <w:rPr>
          <w:sz w:val="22"/>
          <w:szCs w:val="22"/>
        </w:rPr>
        <w:t xml:space="preserve">, </w:t>
      </w:r>
      <w:r w:rsidRPr="008A5F10">
        <w:rPr>
          <w:sz w:val="22"/>
          <w:szCs w:val="22"/>
        </w:rPr>
        <w:t>presso il Provveditorato Regionale per l’Emilia</w:t>
      </w:r>
      <w:r w:rsidR="00A91D95" w:rsidRPr="008A5F10">
        <w:rPr>
          <w:sz w:val="22"/>
          <w:szCs w:val="22"/>
        </w:rPr>
        <w:t>-</w:t>
      </w:r>
      <w:r w:rsidRPr="008A5F10">
        <w:rPr>
          <w:sz w:val="22"/>
          <w:szCs w:val="22"/>
        </w:rPr>
        <w:t>Romagna e Marche, al fine di procedere alle operazioni previste nel disciplinare “</w:t>
      </w:r>
      <w:r w:rsidR="00E12B06" w:rsidRPr="008A5F10">
        <w:rPr>
          <w:sz w:val="22"/>
          <w:szCs w:val="22"/>
        </w:rPr>
        <w:t xml:space="preserve">Gara finalizzata all’affidamento in concessione del servizio di vendita di generi alimentari e non alimentari extra-vitto (cd. Sopravvitto) ai detenuti e internati degli Istituti Penitenziari di </w:t>
      </w:r>
      <w:r w:rsidR="00FD6972" w:rsidRPr="008A5F10">
        <w:rPr>
          <w:sz w:val="22"/>
          <w:szCs w:val="22"/>
        </w:rPr>
        <w:t xml:space="preserve">Ancona Monteacuto, Ancona Barcaglione, Ascoli Piceno e Fermo </w:t>
      </w:r>
      <w:r w:rsidR="00E12B06" w:rsidRPr="008A5F10">
        <w:rPr>
          <w:sz w:val="22"/>
          <w:szCs w:val="22"/>
        </w:rPr>
        <w:t xml:space="preserve">Lotto 1 - CIG </w:t>
      </w:r>
      <w:r w:rsidR="00610FE4" w:rsidRPr="008A5F10">
        <w:rPr>
          <w:sz w:val="22"/>
          <w:szCs w:val="22"/>
        </w:rPr>
        <w:t>9872738920</w:t>
      </w:r>
      <w:r w:rsidR="00E12B06" w:rsidRPr="008A5F10">
        <w:rPr>
          <w:sz w:val="22"/>
          <w:szCs w:val="22"/>
        </w:rPr>
        <w:t xml:space="preserve">; </w:t>
      </w:r>
      <w:r w:rsidR="00D94A8E" w:rsidRPr="008A5F10">
        <w:rPr>
          <w:sz w:val="22"/>
          <w:szCs w:val="22"/>
        </w:rPr>
        <w:t xml:space="preserve">Fossombrone e Pesaro </w:t>
      </w:r>
      <w:r w:rsidR="00E12B06" w:rsidRPr="008A5F10">
        <w:rPr>
          <w:sz w:val="22"/>
          <w:szCs w:val="22"/>
        </w:rPr>
        <w:t xml:space="preserve">Lotto 2 - CIG </w:t>
      </w:r>
      <w:r w:rsidR="00A524E3" w:rsidRPr="008A5F10">
        <w:rPr>
          <w:sz w:val="22"/>
          <w:szCs w:val="22"/>
        </w:rPr>
        <w:t>9872761C1A</w:t>
      </w:r>
      <w:r w:rsidRPr="008A5F10">
        <w:rPr>
          <w:sz w:val="22"/>
          <w:szCs w:val="22"/>
        </w:rPr>
        <w:t>,</w:t>
      </w:r>
      <w:r w:rsidR="00505FC8" w:rsidRPr="008A5F10">
        <w:rPr>
          <w:sz w:val="22"/>
          <w:szCs w:val="22"/>
        </w:rPr>
        <w:t xml:space="preserve"> </w:t>
      </w:r>
      <w:r w:rsidR="00F87F4D" w:rsidRPr="008A5F10">
        <w:rPr>
          <w:sz w:val="22"/>
          <w:szCs w:val="22"/>
        </w:rPr>
        <w:t xml:space="preserve">si sono riuniti il R.U.P., </w:t>
      </w:r>
      <w:r w:rsidR="00A524E3" w:rsidRPr="008A5F10">
        <w:rPr>
          <w:sz w:val="22"/>
          <w:szCs w:val="22"/>
        </w:rPr>
        <w:t>D</w:t>
      </w:r>
      <w:r w:rsidR="00F87F4D" w:rsidRPr="008A5F10">
        <w:rPr>
          <w:sz w:val="22"/>
          <w:szCs w:val="22"/>
        </w:rPr>
        <w:t xml:space="preserve">ott. </w:t>
      </w:r>
      <w:r w:rsidR="00A524E3" w:rsidRPr="008A5F10">
        <w:rPr>
          <w:sz w:val="22"/>
          <w:szCs w:val="22"/>
        </w:rPr>
        <w:t>Ferdinando Capezzuto</w:t>
      </w:r>
      <w:r w:rsidR="00F87F4D" w:rsidRPr="008A5F10">
        <w:rPr>
          <w:sz w:val="22"/>
          <w:szCs w:val="22"/>
        </w:rPr>
        <w:t xml:space="preserve">, e </w:t>
      </w:r>
      <w:r w:rsidR="00505FC8" w:rsidRPr="008A5F10">
        <w:rPr>
          <w:sz w:val="22"/>
          <w:szCs w:val="22"/>
        </w:rPr>
        <w:t xml:space="preserve">la </w:t>
      </w:r>
      <w:r w:rsidR="00F87F4D" w:rsidRPr="008A5F10">
        <w:rPr>
          <w:sz w:val="22"/>
          <w:szCs w:val="22"/>
        </w:rPr>
        <w:t>C</w:t>
      </w:r>
      <w:r w:rsidR="00505FC8" w:rsidRPr="008A5F10">
        <w:rPr>
          <w:sz w:val="22"/>
          <w:szCs w:val="22"/>
        </w:rPr>
        <w:t xml:space="preserve">ommissione </w:t>
      </w:r>
      <w:r w:rsidR="00F87F4D" w:rsidRPr="008A5F10">
        <w:rPr>
          <w:sz w:val="22"/>
          <w:szCs w:val="22"/>
        </w:rPr>
        <w:t>G</w:t>
      </w:r>
      <w:r w:rsidR="00505FC8" w:rsidRPr="008A5F10">
        <w:rPr>
          <w:sz w:val="22"/>
          <w:szCs w:val="22"/>
        </w:rPr>
        <w:t xml:space="preserve">iudicatrice, di seguito indicata semplicemente Commissione, istituita con decreto del Provveditore </w:t>
      </w:r>
      <w:r w:rsidR="000A7925" w:rsidRPr="008A5F10">
        <w:rPr>
          <w:sz w:val="22"/>
          <w:szCs w:val="22"/>
        </w:rPr>
        <w:t>910</w:t>
      </w:r>
      <w:r w:rsidR="00FF4235" w:rsidRPr="008A5F10">
        <w:rPr>
          <w:sz w:val="22"/>
          <w:szCs w:val="22"/>
        </w:rPr>
        <w:t>/202</w:t>
      </w:r>
      <w:r w:rsidR="000A7925" w:rsidRPr="008A5F10">
        <w:rPr>
          <w:sz w:val="22"/>
          <w:szCs w:val="22"/>
        </w:rPr>
        <w:t>3</w:t>
      </w:r>
      <w:r w:rsidR="00FF4235" w:rsidRPr="008A5F10">
        <w:rPr>
          <w:sz w:val="22"/>
          <w:szCs w:val="22"/>
        </w:rPr>
        <w:t xml:space="preserve"> del </w:t>
      </w:r>
      <w:r w:rsidR="000A7925" w:rsidRPr="008A5F10">
        <w:rPr>
          <w:sz w:val="22"/>
          <w:szCs w:val="22"/>
        </w:rPr>
        <w:t>28 luglio 2023</w:t>
      </w:r>
      <w:r w:rsidR="00505FC8" w:rsidRPr="008A5F10">
        <w:rPr>
          <w:sz w:val="22"/>
          <w:szCs w:val="22"/>
        </w:rPr>
        <w:t xml:space="preserve">, composta </w:t>
      </w:r>
      <w:r w:rsidR="00F87F4D" w:rsidRPr="008A5F10">
        <w:rPr>
          <w:sz w:val="22"/>
          <w:szCs w:val="22"/>
        </w:rPr>
        <w:t>da</w:t>
      </w:r>
      <w:r w:rsidR="002A25D6" w:rsidRPr="008A5F10">
        <w:rPr>
          <w:sz w:val="22"/>
          <w:szCs w:val="22"/>
        </w:rPr>
        <w:t>lla</w:t>
      </w:r>
      <w:r w:rsidR="00F87F4D" w:rsidRPr="008A5F10">
        <w:rPr>
          <w:sz w:val="22"/>
          <w:szCs w:val="22"/>
        </w:rPr>
        <w:t xml:space="preserve"> </w:t>
      </w:r>
      <w:r w:rsidR="00505FC8" w:rsidRPr="008A5F10">
        <w:rPr>
          <w:sz w:val="22"/>
          <w:szCs w:val="22"/>
        </w:rPr>
        <w:t xml:space="preserve">Dott.ssa </w:t>
      </w:r>
      <w:r w:rsidR="002A25D6" w:rsidRPr="008A5F10">
        <w:rPr>
          <w:sz w:val="22"/>
          <w:szCs w:val="22"/>
        </w:rPr>
        <w:t>Silvia della Branca</w:t>
      </w:r>
      <w:r w:rsidR="00505FC8" w:rsidRPr="008A5F10">
        <w:rPr>
          <w:sz w:val="22"/>
          <w:szCs w:val="22"/>
        </w:rPr>
        <w:t xml:space="preserve"> Presidente</w:t>
      </w:r>
      <w:r w:rsidR="00F87F4D" w:rsidRPr="008A5F10">
        <w:rPr>
          <w:sz w:val="22"/>
          <w:szCs w:val="22"/>
        </w:rPr>
        <w:t xml:space="preserve">, </w:t>
      </w:r>
      <w:r w:rsidR="002A25D6" w:rsidRPr="008A5F10">
        <w:rPr>
          <w:sz w:val="22"/>
          <w:szCs w:val="22"/>
        </w:rPr>
        <w:t xml:space="preserve">dal </w:t>
      </w:r>
      <w:r w:rsidR="00FF4235" w:rsidRPr="008A5F10">
        <w:rPr>
          <w:sz w:val="22"/>
          <w:szCs w:val="22"/>
        </w:rPr>
        <w:t xml:space="preserve">dott. </w:t>
      </w:r>
      <w:r w:rsidR="000A7925" w:rsidRPr="008A5F10">
        <w:rPr>
          <w:sz w:val="22"/>
          <w:szCs w:val="22"/>
        </w:rPr>
        <w:t>Nino Pica</w:t>
      </w:r>
      <w:r w:rsidR="00F87F4D" w:rsidRPr="008A5F10">
        <w:rPr>
          <w:sz w:val="22"/>
          <w:szCs w:val="22"/>
        </w:rPr>
        <w:t xml:space="preserve">, </w:t>
      </w:r>
      <w:r w:rsidR="00505FC8" w:rsidRPr="008A5F10">
        <w:rPr>
          <w:sz w:val="22"/>
          <w:szCs w:val="22"/>
        </w:rPr>
        <w:t>Componente</w:t>
      </w:r>
      <w:r w:rsidR="00F87F4D" w:rsidRPr="008A5F10">
        <w:rPr>
          <w:sz w:val="22"/>
          <w:szCs w:val="22"/>
        </w:rPr>
        <w:t xml:space="preserve">, </w:t>
      </w:r>
      <w:r w:rsidR="002A25D6" w:rsidRPr="008A5F10">
        <w:rPr>
          <w:sz w:val="22"/>
          <w:szCs w:val="22"/>
        </w:rPr>
        <w:t>dall’</w:t>
      </w:r>
      <w:r w:rsidR="00505FC8" w:rsidRPr="008A5F10">
        <w:rPr>
          <w:sz w:val="22"/>
          <w:szCs w:val="22"/>
        </w:rPr>
        <w:t>Ing. Luciano Siesto</w:t>
      </w:r>
      <w:r w:rsidR="00F87F4D" w:rsidRPr="008A5F10">
        <w:rPr>
          <w:sz w:val="22"/>
          <w:szCs w:val="22"/>
        </w:rPr>
        <w:t xml:space="preserve"> </w:t>
      </w:r>
      <w:r w:rsidR="00505FC8" w:rsidRPr="008A5F10">
        <w:rPr>
          <w:sz w:val="22"/>
          <w:szCs w:val="22"/>
        </w:rPr>
        <w:t>Componente</w:t>
      </w:r>
      <w:r w:rsidR="00F87F4D" w:rsidRPr="008A5F10">
        <w:rPr>
          <w:sz w:val="22"/>
          <w:szCs w:val="22"/>
        </w:rPr>
        <w:t>, al fine di procedere</w:t>
      </w:r>
      <w:r w:rsidR="00E32AE8" w:rsidRPr="008A5F10">
        <w:rPr>
          <w:sz w:val="22"/>
          <w:szCs w:val="22"/>
        </w:rPr>
        <w:t>,</w:t>
      </w:r>
      <w:r w:rsidR="00F87F4D" w:rsidRPr="008A5F10">
        <w:rPr>
          <w:sz w:val="22"/>
          <w:szCs w:val="22"/>
        </w:rPr>
        <w:t xml:space="preserve"> come previsto dal paragrafo </w:t>
      </w:r>
      <w:r w:rsidRPr="008A5F10">
        <w:rPr>
          <w:sz w:val="22"/>
          <w:szCs w:val="22"/>
        </w:rPr>
        <w:t>1</w:t>
      </w:r>
      <w:r w:rsidR="00F87F4D" w:rsidRPr="008A5F10">
        <w:rPr>
          <w:sz w:val="22"/>
          <w:szCs w:val="22"/>
        </w:rPr>
        <w:t>9.3 del Disciplinare di Gara</w:t>
      </w:r>
      <w:r w:rsidR="00E32AE8" w:rsidRPr="008A5F10">
        <w:rPr>
          <w:sz w:val="22"/>
          <w:szCs w:val="22"/>
        </w:rPr>
        <w:t>,</w:t>
      </w:r>
      <w:r w:rsidR="00F87F4D" w:rsidRPr="008A5F10">
        <w:rPr>
          <w:sz w:val="22"/>
          <w:szCs w:val="22"/>
        </w:rPr>
        <w:t xml:space="preserve"> </w:t>
      </w:r>
      <w:r w:rsidR="00E32AE8" w:rsidRPr="008A5F10">
        <w:rPr>
          <w:sz w:val="22"/>
          <w:szCs w:val="22"/>
        </w:rPr>
        <w:t xml:space="preserve">alla valutazione </w:t>
      </w:r>
      <w:r w:rsidRPr="008A5F10">
        <w:rPr>
          <w:sz w:val="22"/>
          <w:szCs w:val="22"/>
        </w:rPr>
        <w:t xml:space="preserve">di cui all’art. 97 del d.l.gs 50/2016 </w:t>
      </w:r>
      <w:r w:rsidR="00FF4235" w:rsidRPr="008A5F10">
        <w:rPr>
          <w:sz w:val="22"/>
          <w:szCs w:val="22"/>
        </w:rPr>
        <w:t>sulle</w:t>
      </w:r>
      <w:r w:rsidRPr="008A5F10">
        <w:rPr>
          <w:sz w:val="22"/>
          <w:szCs w:val="22"/>
        </w:rPr>
        <w:t xml:space="preserve"> offert</w:t>
      </w:r>
      <w:r w:rsidR="00FF4235" w:rsidRPr="008A5F10">
        <w:rPr>
          <w:sz w:val="22"/>
          <w:szCs w:val="22"/>
        </w:rPr>
        <w:t>e</w:t>
      </w:r>
      <w:r w:rsidRPr="008A5F10">
        <w:rPr>
          <w:sz w:val="22"/>
          <w:szCs w:val="22"/>
        </w:rPr>
        <w:t xml:space="preserve"> risultat</w:t>
      </w:r>
      <w:r w:rsidR="00FF4235" w:rsidRPr="008A5F10">
        <w:rPr>
          <w:sz w:val="22"/>
          <w:szCs w:val="22"/>
        </w:rPr>
        <w:t>e</w:t>
      </w:r>
      <w:r w:rsidRPr="008A5F10">
        <w:rPr>
          <w:sz w:val="22"/>
          <w:szCs w:val="22"/>
        </w:rPr>
        <w:t xml:space="preserve"> anomal</w:t>
      </w:r>
      <w:r w:rsidR="00FF4235" w:rsidRPr="008A5F10">
        <w:rPr>
          <w:sz w:val="22"/>
          <w:szCs w:val="22"/>
        </w:rPr>
        <w:t>e</w:t>
      </w:r>
      <w:r w:rsidRPr="008A5F10">
        <w:rPr>
          <w:sz w:val="22"/>
          <w:szCs w:val="22"/>
        </w:rPr>
        <w:t xml:space="preserve"> in quanto entrambi i punteggi, sia quello tecnico che quello economico, sono risultati</w:t>
      </w:r>
      <w:r w:rsidR="00063111" w:rsidRPr="008A5F10">
        <w:rPr>
          <w:sz w:val="22"/>
          <w:szCs w:val="22"/>
        </w:rPr>
        <w:t xml:space="preserve"> superiori ai 4/5 del rispettivo punteggio </w:t>
      </w:r>
      <w:r w:rsidR="00710EA3">
        <w:rPr>
          <w:sz w:val="22"/>
          <w:szCs w:val="22"/>
        </w:rPr>
        <w:t>massimo</w:t>
      </w:r>
      <w:r w:rsidR="00063111" w:rsidRPr="008A5F10">
        <w:rPr>
          <w:sz w:val="22"/>
          <w:szCs w:val="22"/>
        </w:rPr>
        <w:t xml:space="preserve"> previsto dal Disciplinare di Gara.</w:t>
      </w:r>
    </w:p>
    <w:p w14:paraId="03417E85" w14:textId="1CF6C7C1" w:rsidR="0039411D" w:rsidRPr="008A5F10" w:rsidRDefault="0039411D" w:rsidP="0039411D">
      <w:pPr>
        <w:rPr>
          <w:sz w:val="22"/>
          <w:szCs w:val="22"/>
        </w:rPr>
      </w:pPr>
    </w:p>
    <w:p w14:paraId="208CEB8A" w14:textId="60C5C52A" w:rsidR="00FF4235" w:rsidRPr="008A5F10" w:rsidRDefault="00FF4235" w:rsidP="00FF4235">
      <w:pPr>
        <w:widowControl w:val="0"/>
        <w:spacing w:after="120" w:line="360" w:lineRule="auto"/>
        <w:jc w:val="both"/>
        <w:rPr>
          <w:b/>
          <w:sz w:val="24"/>
          <w:szCs w:val="24"/>
        </w:rPr>
      </w:pPr>
      <w:r w:rsidRPr="008A5F10">
        <w:rPr>
          <w:b/>
          <w:sz w:val="24"/>
          <w:szCs w:val="24"/>
        </w:rPr>
        <w:t xml:space="preserve">Lotto n. 1 – CIG </w:t>
      </w:r>
      <w:r w:rsidR="00720D4D" w:rsidRPr="008A5F10">
        <w:rPr>
          <w:b/>
          <w:sz w:val="24"/>
          <w:szCs w:val="24"/>
        </w:rPr>
        <w:t>9872738920</w:t>
      </w:r>
    </w:p>
    <w:p w14:paraId="57E014B5" w14:textId="77777777" w:rsidR="00686238" w:rsidRPr="008A5F10" w:rsidRDefault="00686238" w:rsidP="00686238">
      <w:pPr>
        <w:widowControl w:val="0"/>
        <w:spacing w:after="120" w:line="360" w:lineRule="auto"/>
        <w:jc w:val="both"/>
        <w:rPr>
          <w:sz w:val="24"/>
          <w:szCs w:val="24"/>
        </w:rPr>
      </w:pPr>
      <w:r w:rsidRPr="008A5F10">
        <w:rPr>
          <w:sz w:val="24"/>
          <w:szCs w:val="24"/>
        </w:rPr>
        <w:t>Offerta risultata anomala: Ladisa S.r.l.</w:t>
      </w:r>
    </w:p>
    <w:p w14:paraId="66CE3403" w14:textId="227D18D1" w:rsidR="00720D4D" w:rsidRPr="008A5F10" w:rsidRDefault="00720D4D" w:rsidP="00686238">
      <w:pPr>
        <w:widowControl w:val="0"/>
        <w:spacing w:after="120" w:line="360" w:lineRule="auto"/>
        <w:jc w:val="both"/>
        <w:rPr>
          <w:sz w:val="24"/>
          <w:szCs w:val="24"/>
        </w:rPr>
      </w:pPr>
      <w:r w:rsidRPr="008A5F10">
        <w:rPr>
          <w:sz w:val="24"/>
          <w:szCs w:val="24"/>
        </w:rPr>
        <w:t xml:space="preserve">Nota richiesta giustificazioni </w:t>
      </w:r>
      <w:r w:rsidR="007A375F" w:rsidRPr="008A5F10">
        <w:rPr>
          <w:sz w:val="24"/>
          <w:szCs w:val="24"/>
        </w:rPr>
        <w:t xml:space="preserve">prot. </w:t>
      </w:r>
      <w:r w:rsidR="00FE177D" w:rsidRPr="008A5F10">
        <w:rPr>
          <w:sz w:val="24"/>
          <w:szCs w:val="24"/>
        </w:rPr>
        <w:t>00</w:t>
      </w:r>
      <w:r w:rsidR="00135078" w:rsidRPr="008A5F10">
        <w:rPr>
          <w:sz w:val="24"/>
          <w:szCs w:val="24"/>
        </w:rPr>
        <w:t>375</w:t>
      </w:r>
      <w:r w:rsidR="00FE177D" w:rsidRPr="008A5F10">
        <w:rPr>
          <w:sz w:val="24"/>
          <w:szCs w:val="24"/>
        </w:rPr>
        <w:t>73 del 4 agosto 2023</w:t>
      </w:r>
    </w:p>
    <w:p w14:paraId="261CB44D" w14:textId="348EAD41" w:rsidR="007A375F" w:rsidRPr="008A5F10" w:rsidRDefault="007A375F" w:rsidP="00686238">
      <w:pPr>
        <w:widowControl w:val="0"/>
        <w:spacing w:after="120" w:line="360" w:lineRule="auto"/>
        <w:jc w:val="both"/>
        <w:rPr>
          <w:sz w:val="24"/>
          <w:szCs w:val="24"/>
        </w:rPr>
      </w:pPr>
      <w:r w:rsidRPr="008A5F10">
        <w:rPr>
          <w:sz w:val="24"/>
          <w:szCs w:val="24"/>
        </w:rPr>
        <w:t xml:space="preserve">Nota </w:t>
      </w:r>
      <w:r w:rsidR="00A91D95" w:rsidRPr="008A5F10">
        <w:rPr>
          <w:sz w:val="24"/>
          <w:szCs w:val="24"/>
        </w:rPr>
        <w:t>g</w:t>
      </w:r>
      <w:r w:rsidRPr="008A5F10">
        <w:rPr>
          <w:sz w:val="24"/>
          <w:szCs w:val="24"/>
        </w:rPr>
        <w:t>iustificazioni prot. 168</w:t>
      </w:r>
      <w:r w:rsidR="00485DD4" w:rsidRPr="008A5F10">
        <w:rPr>
          <w:sz w:val="24"/>
          <w:szCs w:val="24"/>
        </w:rPr>
        <w:t>8</w:t>
      </w:r>
      <w:r w:rsidRPr="008A5F10">
        <w:rPr>
          <w:sz w:val="24"/>
          <w:szCs w:val="24"/>
        </w:rPr>
        <w:t>/2023 del 4 settembre 2023</w:t>
      </w:r>
    </w:p>
    <w:p w14:paraId="65043668" w14:textId="77777777" w:rsidR="00720D4D" w:rsidRPr="008A5F10" w:rsidRDefault="00720D4D" w:rsidP="00686238">
      <w:pPr>
        <w:jc w:val="both"/>
        <w:rPr>
          <w:sz w:val="22"/>
          <w:szCs w:val="22"/>
        </w:rPr>
      </w:pPr>
    </w:p>
    <w:p w14:paraId="4A873C05" w14:textId="735A29D8" w:rsidR="00686238" w:rsidRPr="008A5F10" w:rsidRDefault="00686238" w:rsidP="00686238">
      <w:pPr>
        <w:jc w:val="both"/>
        <w:rPr>
          <w:sz w:val="22"/>
          <w:szCs w:val="22"/>
        </w:rPr>
      </w:pPr>
      <w:r w:rsidRPr="008A5F10">
        <w:rPr>
          <w:sz w:val="22"/>
          <w:szCs w:val="22"/>
        </w:rPr>
        <w:t xml:space="preserve">Si procede alla valutazione del Piano Economico Finanziario (PEF) e alla relazione di accompagnamento della Società Ladisa S.r.l. presentata in sede di offerta economica. </w:t>
      </w:r>
    </w:p>
    <w:p w14:paraId="4116649B" w14:textId="77777777" w:rsidR="00686238" w:rsidRPr="008A5F10" w:rsidRDefault="00686238" w:rsidP="00686238">
      <w:pPr>
        <w:jc w:val="both"/>
        <w:rPr>
          <w:sz w:val="22"/>
          <w:szCs w:val="22"/>
        </w:rPr>
      </w:pPr>
      <w:r w:rsidRPr="008A5F10">
        <w:rPr>
          <w:sz w:val="22"/>
          <w:szCs w:val="22"/>
        </w:rPr>
        <w:t>La relazione al Piano Economico Finanziario analizza in particolare le seguenti voci:</w:t>
      </w:r>
    </w:p>
    <w:p w14:paraId="131E7184" w14:textId="77777777" w:rsidR="00686238" w:rsidRPr="008A5F10" w:rsidRDefault="00686238" w:rsidP="00686238">
      <w:pPr>
        <w:jc w:val="both"/>
        <w:rPr>
          <w:b/>
          <w:sz w:val="22"/>
          <w:szCs w:val="22"/>
        </w:rPr>
      </w:pPr>
      <w:r w:rsidRPr="008A5F10">
        <w:rPr>
          <w:b/>
          <w:sz w:val="22"/>
          <w:szCs w:val="22"/>
        </w:rPr>
        <w:t>Entrate</w:t>
      </w:r>
    </w:p>
    <w:p w14:paraId="11F59B50" w14:textId="60AD4C6F" w:rsidR="00686238" w:rsidRPr="008A5F10" w:rsidRDefault="00686238" w:rsidP="00686238">
      <w:pPr>
        <w:jc w:val="both"/>
        <w:rPr>
          <w:sz w:val="22"/>
          <w:szCs w:val="22"/>
        </w:rPr>
      </w:pPr>
      <w:r w:rsidRPr="008A5F10">
        <w:rPr>
          <w:sz w:val="22"/>
          <w:szCs w:val="22"/>
        </w:rPr>
        <w:t>Per la stima dei ricavi la società Ladisa S.r.l. ha preso in considerazione il dato medio del fatturato generato dal servizio di sopravvitto desunto dal PEF di massima elaborato dall’Amministrazione e modificato per tenere conto degli effetti conseguenti la percentuale di ribasso media ponderata presentata nell’offerta economica, nonché di un ribasso medio stimato ai soli fini previsionali per i prodotti non considerati ai fini del calcolo del punteggio dell’offerta economica.</w:t>
      </w:r>
    </w:p>
    <w:p w14:paraId="1654150C" w14:textId="05C26A38" w:rsidR="00686238" w:rsidRPr="008A5F10" w:rsidRDefault="00686238" w:rsidP="00686238">
      <w:pPr>
        <w:jc w:val="both"/>
        <w:rPr>
          <w:sz w:val="22"/>
          <w:szCs w:val="22"/>
        </w:rPr>
      </w:pPr>
      <w:r w:rsidRPr="008A5F10">
        <w:rPr>
          <w:sz w:val="22"/>
          <w:szCs w:val="22"/>
        </w:rPr>
        <w:t xml:space="preserve">Inoltre, afferma la società, che </w:t>
      </w:r>
      <w:r w:rsidR="00EB57A4" w:rsidRPr="008A5F10">
        <w:rPr>
          <w:sz w:val="22"/>
          <w:szCs w:val="22"/>
        </w:rPr>
        <w:t>i</w:t>
      </w:r>
      <w:r w:rsidRPr="008A5F10">
        <w:rPr>
          <w:sz w:val="22"/>
          <w:szCs w:val="22"/>
        </w:rPr>
        <w:t>n assenza di dati sulla composizione dei ricavi delle vendite da prodotti alimentari utili a stimare la percentuale di ribasso media ponderata da applicare nella redazione del piano, per determinare il ribasso medio garantito su tali prodotti ha ritenuto congruo utilizzare, quali rappresentativi della composizione della voce, i punteggi economici stabiliti come metodo di attribuzione del coefficiente per il calcolo dell’offerta economica.</w:t>
      </w:r>
    </w:p>
    <w:p w14:paraId="32B81DB0" w14:textId="77777777" w:rsidR="00686238" w:rsidRPr="008A5F10" w:rsidRDefault="00686238" w:rsidP="00686238">
      <w:pPr>
        <w:jc w:val="both"/>
        <w:rPr>
          <w:b/>
          <w:sz w:val="22"/>
          <w:szCs w:val="22"/>
        </w:rPr>
      </w:pPr>
    </w:p>
    <w:p w14:paraId="5C57C8D8" w14:textId="4C62F0FC" w:rsidR="00686238" w:rsidRPr="008A5F10" w:rsidRDefault="00686238" w:rsidP="00686238">
      <w:pPr>
        <w:jc w:val="both"/>
        <w:rPr>
          <w:b/>
          <w:sz w:val="22"/>
          <w:szCs w:val="22"/>
        </w:rPr>
      </w:pPr>
      <w:r w:rsidRPr="008A5F10">
        <w:rPr>
          <w:b/>
          <w:sz w:val="22"/>
          <w:szCs w:val="22"/>
        </w:rPr>
        <w:t>Uscite</w:t>
      </w:r>
    </w:p>
    <w:p w14:paraId="2EC0F37E" w14:textId="77777777" w:rsidR="00686238" w:rsidRPr="008A5F10" w:rsidRDefault="00686238" w:rsidP="00686238">
      <w:pPr>
        <w:jc w:val="both"/>
        <w:rPr>
          <w:sz w:val="22"/>
          <w:szCs w:val="22"/>
        </w:rPr>
      </w:pPr>
      <w:r w:rsidRPr="008A5F10">
        <w:rPr>
          <w:sz w:val="22"/>
          <w:szCs w:val="22"/>
        </w:rPr>
        <w:t>Si riferisce ai costi di gestione che hanno concorso alla formazione del conto economico e stimati dalla Ladisa secondo le assunzioni di seguito riportate:</w:t>
      </w:r>
    </w:p>
    <w:p w14:paraId="3B49E744" w14:textId="77777777" w:rsidR="00686238" w:rsidRPr="008A5F10" w:rsidRDefault="00686238" w:rsidP="00686238">
      <w:pPr>
        <w:pStyle w:val="Paragrafoelenco"/>
        <w:numPr>
          <w:ilvl w:val="0"/>
          <w:numId w:val="31"/>
        </w:numPr>
        <w:jc w:val="both"/>
        <w:rPr>
          <w:b/>
          <w:sz w:val="22"/>
          <w:szCs w:val="22"/>
        </w:rPr>
      </w:pPr>
      <w:r w:rsidRPr="008A5F10">
        <w:rPr>
          <w:b/>
          <w:sz w:val="22"/>
          <w:szCs w:val="22"/>
        </w:rPr>
        <w:t xml:space="preserve">Costi merci e accessori </w:t>
      </w:r>
    </w:p>
    <w:p w14:paraId="1D39E1EA" w14:textId="77777777" w:rsidR="00686238" w:rsidRPr="008A5F10" w:rsidRDefault="00686238" w:rsidP="00686238">
      <w:pPr>
        <w:pStyle w:val="Paragrafoelenco"/>
        <w:jc w:val="both"/>
        <w:rPr>
          <w:sz w:val="22"/>
          <w:szCs w:val="22"/>
        </w:rPr>
      </w:pPr>
      <w:r w:rsidRPr="008A5F10">
        <w:rPr>
          <w:sz w:val="22"/>
          <w:szCs w:val="22"/>
        </w:rPr>
        <w:t>Quantificati considerando il valore desunto dal PEF dell’Amministrazione, coerente con l’incidenza media sulla voce complessiva dei ricavi da vendita di prodotti alimentari e non riscontrata normalmente in situazioni comparabili. Al fine di considerare il costo per merci e accessori prudenzialmente la società ha tenuto conto della consolidata capacità di beneficiare di condizioni migliorative che vengono normalmente riconosciute all’impresa dai fornitori.</w:t>
      </w:r>
    </w:p>
    <w:p w14:paraId="509C890D" w14:textId="77777777" w:rsidR="00686238" w:rsidRPr="008A5F10" w:rsidRDefault="00686238" w:rsidP="00686238">
      <w:pPr>
        <w:pStyle w:val="Paragrafoelenco"/>
        <w:numPr>
          <w:ilvl w:val="0"/>
          <w:numId w:val="31"/>
        </w:numPr>
        <w:jc w:val="both"/>
        <w:rPr>
          <w:b/>
          <w:sz w:val="22"/>
          <w:szCs w:val="22"/>
        </w:rPr>
      </w:pPr>
      <w:r w:rsidRPr="008A5F10">
        <w:rPr>
          <w:b/>
          <w:sz w:val="22"/>
          <w:szCs w:val="22"/>
        </w:rPr>
        <w:t>Costi per il personale</w:t>
      </w:r>
    </w:p>
    <w:p w14:paraId="204296A9" w14:textId="77777777" w:rsidR="00686238" w:rsidRPr="008A5F10" w:rsidRDefault="00686238" w:rsidP="00686238">
      <w:pPr>
        <w:pStyle w:val="Paragrafoelenco"/>
        <w:jc w:val="both"/>
        <w:rPr>
          <w:sz w:val="22"/>
          <w:szCs w:val="22"/>
        </w:rPr>
      </w:pPr>
      <w:r w:rsidRPr="008A5F10">
        <w:rPr>
          <w:sz w:val="22"/>
          <w:szCs w:val="22"/>
        </w:rPr>
        <w:t xml:space="preserve">Sono stati stimati sulla base dei CCNL e dal carico di lavoro ipotizzabile in relazione alle sedi da gestire, prevedendo costi non inferiori ai minimi salariali e retributivi indicati nelle apposite tabelle di cui all’art. 23, comma 16, del d.lgs. 50/2016. </w:t>
      </w:r>
    </w:p>
    <w:p w14:paraId="359A8A31" w14:textId="77777777" w:rsidR="00686238" w:rsidRPr="008A5F10" w:rsidRDefault="00686238" w:rsidP="00686238">
      <w:pPr>
        <w:pStyle w:val="Paragrafoelenco"/>
        <w:jc w:val="both"/>
        <w:rPr>
          <w:sz w:val="22"/>
          <w:szCs w:val="22"/>
        </w:rPr>
      </w:pPr>
      <w:r w:rsidRPr="008A5F10">
        <w:rPr>
          <w:sz w:val="22"/>
          <w:szCs w:val="22"/>
        </w:rPr>
        <w:t>La stima dei costi ha tenuto conto di un loro incremento nel tempo, senza considerare prudenzialmente i minori costi di cui la società medesima potrà usufruire per effetto di benefici di Legge o delle specifiche peculiarità organizzative proprie, attestando tali potenziali risparmi di spesa a “portafoglio di sicurezza”.</w:t>
      </w:r>
    </w:p>
    <w:p w14:paraId="04B44781" w14:textId="77777777" w:rsidR="00686238" w:rsidRPr="008A5F10" w:rsidRDefault="00686238" w:rsidP="00686238">
      <w:pPr>
        <w:pStyle w:val="Paragrafoelenco"/>
        <w:numPr>
          <w:ilvl w:val="0"/>
          <w:numId w:val="31"/>
        </w:numPr>
        <w:jc w:val="both"/>
        <w:rPr>
          <w:b/>
          <w:sz w:val="22"/>
          <w:szCs w:val="22"/>
        </w:rPr>
      </w:pPr>
      <w:r w:rsidRPr="008A5F10">
        <w:rPr>
          <w:b/>
          <w:sz w:val="22"/>
          <w:szCs w:val="22"/>
        </w:rPr>
        <w:t>Costi aziendali della sicurezza</w:t>
      </w:r>
    </w:p>
    <w:p w14:paraId="1327E134" w14:textId="77777777" w:rsidR="00686238" w:rsidRPr="008A5F10" w:rsidRDefault="00686238" w:rsidP="00686238">
      <w:pPr>
        <w:pStyle w:val="Paragrafoelenco"/>
        <w:jc w:val="both"/>
        <w:rPr>
          <w:sz w:val="22"/>
          <w:szCs w:val="22"/>
        </w:rPr>
      </w:pPr>
      <w:r w:rsidRPr="008A5F10">
        <w:rPr>
          <w:sz w:val="22"/>
          <w:szCs w:val="22"/>
        </w:rPr>
        <w:t>Determinati ipotizzando il prevedibile impegno delle unità lavorative impegnate</w:t>
      </w:r>
    </w:p>
    <w:p w14:paraId="7BF74A59" w14:textId="77777777" w:rsidR="00686238" w:rsidRPr="008A5F10" w:rsidRDefault="00686238" w:rsidP="00686238">
      <w:pPr>
        <w:pStyle w:val="Paragrafoelenco"/>
        <w:numPr>
          <w:ilvl w:val="0"/>
          <w:numId w:val="31"/>
        </w:numPr>
        <w:jc w:val="both"/>
        <w:rPr>
          <w:b/>
          <w:sz w:val="22"/>
          <w:szCs w:val="22"/>
        </w:rPr>
      </w:pPr>
      <w:r w:rsidRPr="008A5F10">
        <w:rPr>
          <w:b/>
          <w:sz w:val="22"/>
          <w:szCs w:val="22"/>
        </w:rPr>
        <w:t>Costi per canoni di locazione e/o occupazione</w:t>
      </w:r>
    </w:p>
    <w:p w14:paraId="58EC3CF4" w14:textId="77777777" w:rsidR="00686238" w:rsidRPr="008A5F10" w:rsidRDefault="00686238" w:rsidP="00686238">
      <w:pPr>
        <w:pStyle w:val="Paragrafoelenco"/>
        <w:jc w:val="both"/>
        <w:rPr>
          <w:sz w:val="22"/>
          <w:szCs w:val="22"/>
        </w:rPr>
      </w:pPr>
      <w:r w:rsidRPr="008A5F10">
        <w:rPr>
          <w:sz w:val="22"/>
          <w:szCs w:val="22"/>
        </w:rPr>
        <w:t>Determinati in ragione delle informazioni fornite nei documenti di gara</w:t>
      </w:r>
    </w:p>
    <w:p w14:paraId="79EB49F5" w14:textId="77777777" w:rsidR="00686238" w:rsidRPr="008A5F10" w:rsidRDefault="00686238" w:rsidP="00686238">
      <w:pPr>
        <w:pStyle w:val="Paragrafoelenco"/>
        <w:numPr>
          <w:ilvl w:val="0"/>
          <w:numId w:val="31"/>
        </w:numPr>
        <w:jc w:val="both"/>
        <w:rPr>
          <w:b/>
          <w:sz w:val="22"/>
          <w:szCs w:val="22"/>
        </w:rPr>
      </w:pPr>
      <w:r w:rsidRPr="008A5F10">
        <w:rPr>
          <w:b/>
          <w:sz w:val="22"/>
          <w:szCs w:val="22"/>
        </w:rPr>
        <w:t>Costi per ammortamento delle immobilizzazioni materiali</w:t>
      </w:r>
    </w:p>
    <w:p w14:paraId="52813CBB" w14:textId="77777777" w:rsidR="00686238" w:rsidRPr="008A5F10" w:rsidRDefault="00686238" w:rsidP="00686238">
      <w:pPr>
        <w:pStyle w:val="Paragrafoelenco"/>
        <w:jc w:val="both"/>
        <w:rPr>
          <w:sz w:val="22"/>
          <w:szCs w:val="22"/>
        </w:rPr>
      </w:pPr>
      <w:r w:rsidRPr="008A5F10">
        <w:rPr>
          <w:sz w:val="22"/>
          <w:szCs w:val="22"/>
        </w:rPr>
        <w:t>Si riferiscono alle quote di ammortamento calcolate sugli investimenti ritenuti necessari per effettuare il servizio e determinati in ragione degli anni di utilizzo rispetto alla loro prevedibile vita utile.</w:t>
      </w:r>
    </w:p>
    <w:p w14:paraId="4303AE2C" w14:textId="77777777" w:rsidR="00686238" w:rsidRPr="008A5F10" w:rsidRDefault="00686238" w:rsidP="00686238">
      <w:pPr>
        <w:pStyle w:val="Paragrafoelenco"/>
        <w:numPr>
          <w:ilvl w:val="0"/>
          <w:numId w:val="31"/>
        </w:numPr>
        <w:jc w:val="both"/>
        <w:rPr>
          <w:b/>
          <w:sz w:val="22"/>
          <w:szCs w:val="22"/>
        </w:rPr>
      </w:pPr>
      <w:r w:rsidRPr="008A5F10">
        <w:rPr>
          <w:b/>
          <w:sz w:val="22"/>
          <w:szCs w:val="22"/>
        </w:rPr>
        <w:t>Costi spese generali</w:t>
      </w:r>
    </w:p>
    <w:p w14:paraId="7F3D9876" w14:textId="77777777" w:rsidR="00686238" w:rsidRPr="008A5F10" w:rsidRDefault="00686238" w:rsidP="00686238">
      <w:pPr>
        <w:pStyle w:val="Paragrafoelenco"/>
        <w:jc w:val="both"/>
        <w:rPr>
          <w:sz w:val="22"/>
          <w:szCs w:val="22"/>
        </w:rPr>
      </w:pPr>
      <w:r w:rsidRPr="008A5F10">
        <w:rPr>
          <w:sz w:val="22"/>
          <w:szCs w:val="22"/>
        </w:rPr>
        <w:t>Fanno riferimento ai costi per utenze, manutenzioni ordinarie e straordinarie, formazione, sicurezza, materiale per le pulizie, materiali di consumo e altro. Sono stati determinati sulla base del rapporto normalmente riscontrato nell’azienda per lavori simili, trattandosi di costi di natura trasversale a più commesse da ripartire in modo proporzionale alla quota di fatturato.</w:t>
      </w:r>
    </w:p>
    <w:p w14:paraId="790ED5D5" w14:textId="77777777" w:rsidR="00686238" w:rsidRPr="008A5F10" w:rsidRDefault="00686238" w:rsidP="00686238">
      <w:pPr>
        <w:pStyle w:val="Paragrafoelenco"/>
        <w:numPr>
          <w:ilvl w:val="0"/>
          <w:numId w:val="31"/>
        </w:numPr>
        <w:jc w:val="both"/>
        <w:rPr>
          <w:b/>
          <w:sz w:val="22"/>
          <w:szCs w:val="22"/>
        </w:rPr>
      </w:pPr>
      <w:r w:rsidRPr="008A5F10">
        <w:rPr>
          <w:b/>
          <w:sz w:val="22"/>
          <w:szCs w:val="22"/>
        </w:rPr>
        <w:t>Interessi e oneri finanziari</w:t>
      </w:r>
    </w:p>
    <w:p w14:paraId="492E4D08" w14:textId="77777777" w:rsidR="00686238" w:rsidRPr="008A5F10" w:rsidRDefault="00686238" w:rsidP="00686238">
      <w:pPr>
        <w:pStyle w:val="Paragrafoelenco"/>
        <w:jc w:val="both"/>
        <w:rPr>
          <w:sz w:val="22"/>
          <w:szCs w:val="22"/>
        </w:rPr>
      </w:pPr>
      <w:r w:rsidRPr="008A5F10">
        <w:rPr>
          <w:sz w:val="22"/>
          <w:szCs w:val="22"/>
        </w:rPr>
        <w:t>Tengono conto del limitato utilizzo da parte della società del debito bancario, anche in ragione delle tempistiche di incasso e pagamento.</w:t>
      </w:r>
    </w:p>
    <w:p w14:paraId="104E011A" w14:textId="77777777" w:rsidR="00686238" w:rsidRPr="008A5F10" w:rsidRDefault="00686238" w:rsidP="00686238">
      <w:pPr>
        <w:pStyle w:val="Paragrafoelenco"/>
        <w:numPr>
          <w:ilvl w:val="0"/>
          <w:numId w:val="31"/>
        </w:numPr>
        <w:jc w:val="both"/>
        <w:rPr>
          <w:b/>
          <w:sz w:val="22"/>
          <w:szCs w:val="22"/>
        </w:rPr>
      </w:pPr>
      <w:r w:rsidRPr="008A5F10">
        <w:rPr>
          <w:b/>
          <w:sz w:val="22"/>
          <w:szCs w:val="22"/>
        </w:rPr>
        <w:t>Imposte reddito esercizio</w:t>
      </w:r>
    </w:p>
    <w:p w14:paraId="1B8D0A14" w14:textId="77777777" w:rsidR="00686238" w:rsidRPr="008A5F10" w:rsidRDefault="00686238" w:rsidP="00686238">
      <w:pPr>
        <w:pStyle w:val="Paragrafoelenco"/>
        <w:jc w:val="both"/>
        <w:rPr>
          <w:sz w:val="22"/>
          <w:szCs w:val="22"/>
        </w:rPr>
      </w:pPr>
      <w:r w:rsidRPr="008A5F10">
        <w:rPr>
          <w:sz w:val="22"/>
          <w:szCs w:val="22"/>
        </w:rPr>
        <w:t>La stima è effettuata applicando al risultato prima delle imposte la medesima metodologia utilizzata dall’Amministrazione nella predisposizione del PEF.</w:t>
      </w:r>
    </w:p>
    <w:p w14:paraId="0CC86D9F" w14:textId="77777777" w:rsidR="00686238" w:rsidRPr="008A5F10" w:rsidRDefault="00686238" w:rsidP="00686238">
      <w:pPr>
        <w:pStyle w:val="Paragrafoelenco"/>
        <w:jc w:val="both"/>
        <w:rPr>
          <w:sz w:val="22"/>
          <w:szCs w:val="22"/>
        </w:rPr>
      </w:pPr>
    </w:p>
    <w:p w14:paraId="002223C3" w14:textId="63300AA8" w:rsidR="00686238" w:rsidRPr="008A5F10" w:rsidRDefault="00E63955" w:rsidP="00686238">
      <w:pPr>
        <w:jc w:val="both"/>
        <w:rPr>
          <w:b/>
          <w:sz w:val="22"/>
          <w:szCs w:val="22"/>
        </w:rPr>
      </w:pPr>
      <w:r w:rsidRPr="008A5F10">
        <w:rPr>
          <w:b/>
          <w:sz w:val="22"/>
          <w:szCs w:val="22"/>
        </w:rPr>
        <w:t>Utile</w:t>
      </w:r>
    </w:p>
    <w:p w14:paraId="38C2AFC1" w14:textId="77777777" w:rsidR="00686238" w:rsidRPr="008A5F10" w:rsidRDefault="00686238" w:rsidP="00686238">
      <w:pPr>
        <w:jc w:val="both"/>
        <w:rPr>
          <w:sz w:val="22"/>
          <w:szCs w:val="22"/>
        </w:rPr>
      </w:pPr>
      <w:r w:rsidRPr="008A5F10">
        <w:rPr>
          <w:sz w:val="22"/>
          <w:szCs w:val="22"/>
        </w:rPr>
        <w:t>L’utile di esercizio è stato determinato dalla Ladisa quale differenza tra il valore complessivo presunto dei ricavi e il valore complessivo presunto dei costi per i 5 anni di gestione del servizio di sopravvitto.</w:t>
      </w:r>
    </w:p>
    <w:p w14:paraId="1FDD56A2" w14:textId="77777777" w:rsidR="00686238" w:rsidRPr="008A5F10" w:rsidRDefault="00686238" w:rsidP="00686238">
      <w:pPr>
        <w:jc w:val="both"/>
        <w:rPr>
          <w:sz w:val="22"/>
          <w:szCs w:val="22"/>
        </w:rPr>
      </w:pPr>
    </w:p>
    <w:p w14:paraId="09514CB6" w14:textId="77777777" w:rsidR="00686238" w:rsidRPr="008A5F10" w:rsidRDefault="00686238" w:rsidP="00686238">
      <w:pPr>
        <w:jc w:val="both"/>
        <w:rPr>
          <w:b/>
          <w:sz w:val="22"/>
          <w:szCs w:val="22"/>
        </w:rPr>
      </w:pPr>
      <w:r w:rsidRPr="008A5F10">
        <w:rPr>
          <w:b/>
          <w:sz w:val="22"/>
          <w:szCs w:val="22"/>
        </w:rPr>
        <w:t>Calcolo indicatori</w:t>
      </w:r>
    </w:p>
    <w:p w14:paraId="0EF89D04" w14:textId="77777777" w:rsidR="00686238" w:rsidRPr="008A5F10" w:rsidRDefault="00686238" w:rsidP="00686238">
      <w:pPr>
        <w:jc w:val="both"/>
        <w:rPr>
          <w:sz w:val="22"/>
          <w:szCs w:val="22"/>
        </w:rPr>
      </w:pPr>
      <w:r w:rsidRPr="008A5F10">
        <w:rPr>
          <w:sz w:val="22"/>
          <w:szCs w:val="22"/>
        </w:rPr>
        <w:t>La società ha proceduto al calcolo degli indicatori secondo le linee guida fornite dall’ANAC, tenendo conto della dinamica dei flussi finanziari in termini di investimenti da effettuare per lo svolgimento del servizio da assegnare in concessione e delle tempistiche previste di incasso e pagamento precedentemente indicate.</w:t>
      </w:r>
    </w:p>
    <w:p w14:paraId="72AC4D16" w14:textId="77777777" w:rsidR="00686238" w:rsidRPr="008A5F10" w:rsidRDefault="00686238" w:rsidP="00686238">
      <w:pPr>
        <w:jc w:val="both"/>
        <w:rPr>
          <w:sz w:val="22"/>
          <w:szCs w:val="22"/>
        </w:rPr>
      </w:pPr>
      <w:r w:rsidRPr="008A5F10">
        <w:rPr>
          <w:sz w:val="22"/>
          <w:szCs w:val="22"/>
        </w:rPr>
        <w:lastRenderedPageBreak/>
        <w:t>In particolare, nel calcolo del tasso interno di rendimento la Ladisa S.r.l. ha provveduto a determinare il tasso che rende il valore attuale dei prevedibili flussi futuri generati dal servizio sopravvitto, pari al limitato esborso iniziale richiesto al concessionario per effettuare gli investimenti previsti.</w:t>
      </w:r>
    </w:p>
    <w:p w14:paraId="57162C64" w14:textId="77777777" w:rsidR="00686238" w:rsidRPr="008A5F10" w:rsidRDefault="00686238" w:rsidP="00686238">
      <w:pPr>
        <w:jc w:val="both"/>
        <w:rPr>
          <w:sz w:val="22"/>
          <w:szCs w:val="22"/>
        </w:rPr>
      </w:pPr>
    </w:p>
    <w:p w14:paraId="4A042D89" w14:textId="32F6A435" w:rsidR="00686238" w:rsidRPr="008A5F10" w:rsidRDefault="00686238" w:rsidP="00686238">
      <w:pPr>
        <w:pStyle w:val="Paragrafoelenco"/>
        <w:numPr>
          <w:ilvl w:val="0"/>
          <w:numId w:val="32"/>
        </w:numPr>
        <w:jc w:val="both"/>
        <w:rPr>
          <w:sz w:val="22"/>
          <w:szCs w:val="22"/>
        </w:rPr>
      </w:pPr>
      <w:r w:rsidRPr="008A5F10">
        <w:rPr>
          <w:sz w:val="22"/>
          <w:szCs w:val="22"/>
        </w:rPr>
        <w:t xml:space="preserve">Valore della produzione </w:t>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D93065" w:rsidRPr="008A5F10">
        <w:rPr>
          <w:sz w:val="22"/>
          <w:szCs w:val="22"/>
        </w:rPr>
        <w:t>3.521.163,45</w:t>
      </w:r>
    </w:p>
    <w:p w14:paraId="2CA9E153" w14:textId="6C39532E" w:rsidR="00686238" w:rsidRPr="008A5F10" w:rsidRDefault="00686238" w:rsidP="00686238">
      <w:pPr>
        <w:pStyle w:val="Paragrafoelenco"/>
        <w:numPr>
          <w:ilvl w:val="0"/>
          <w:numId w:val="32"/>
        </w:numPr>
        <w:jc w:val="both"/>
        <w:rPr>
          <w:sz w:val="22"/>
          <w:szCs w:val="22"/>
        </w:rPr>
      </w:pPr>
      <w:r w:rsidRPr="008A5F10">
        <w:rPr>
          <w:sz w:val="22"/>
          <w:szCs w:val="22"/>
        </w:rPr>
        <w:t xml:space="preserve">Costi della produzione </w:t>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D93065" w:rsidRPr="008A5F10">
        <w:rPr>
          <w:sz w:val="22"/>
          <w:szCs w:val="22"/>
        </w:rPr>
        <w:t>3.220.094,47</w:t>
      </w:r>
    </w:p>
    <w:p w14:paraId="0C35F277" w14:textId="2FF16D7B" w:rsidR="00686238" w:rsidRPr="008A5F10" w:rsidRDefault="00686238" w:rsidP="00686238">
      <w:pPr>
        <w:pStyle w:val="Paragrafoelenco"/>
        <w:numPr>
          <w:ilvl w:val="0"/>
          <w:numId w:val="32"/>
        </w:numPr>
        <w:jc w:val="both"/>
        <w:rPr>
          <w:sz w:val="22"/>
          <w:szCs w:val="22"/>
        </w:rPr>
      </w:pPr>
      <w:r w:rsidRPr="008A5F10">
        <w:rPr>
          <w:sz w:val="22"/>
          <w:szCs w:val="22"/>
        </w:rPr>
        <w:t>Oneri finanziari</w:t>
      </w:r>
      <w:r w:rsidRPr="008A5F10">
        <w:rPr>
          <w:sz w:val="22"/>
          <w:szCs w:val="22"/>
        </w:rPr>
        <w:tab/>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035A5C" w:rsidRPr="008A5F10">
        <w:rPr>
          <w:sz w:val="22"/>
          <w:szCs w:val="22"/>
        </w:rPr>
        <w:t>24</w:t>
      </w:r>
      <w:r w:rsidR="00DB3C78" w:rsidRPr="008A5F10">
        <w:rPr>
          <w:sz w:val="22"/>
          <w:szCs w:val="22"/>
        </w:rPr>
        <w:t>.</w:t>
      </w:r>
      <w:r w:rsidR="00035A5C" w:rsidRPr="008A5F10">
        <w:rPr>
          <w:sz w:val="22"/>
          <w:szCs w:val="22"/>
        </w:rPr>
        <w:t>0</w:t>
      </w:r>
      <w:r w:rsidR="00DB3C78" w:rsidRPr="008A5F10">
        <w:rPr>
          <w:sz w:val="22"/>
          <w:szCs w:val="22"/>
        </w:rPr>
        <w:t>17</w:t>
      </w:r>
      <w:r w:rsidRPr="008A5F10">
        <w:rPr>
          <w:sz w:val="22"/>
          <w:szCs w:val="22"/>
        </w:rPr>
        <w:t>,</w:t>
      </w:r>
      <w:r w:rsidR="00DB3C78" w:rsidRPr="008A5F10">
        <w:rPr>
          <w:sz w:val="22"/>
          <w:szCs w:val="22"/>
        </w:rPr>
        <w:t>23</w:t>
      </w:r>
    </w:p>
    <w:p w14:paraId="1B9B7C13" w14:textId="52C7B621" w:rsidR="00686238" w:rsidRPr="008A5F10" w:rsidRDefault="00686238" w:rsidP="00686238">
      <w:pPr>
        <w:ind w:left="720"/>
        <w:jc w:val="both"/>
      </w:pPr>
      <w:r w:rsidRPr="008A5F10">
        <w:rPr>
          <w:sz w:val="22"/>
          <w:szCs w:val="22"/>
        </w:rPr>
        <w:t xml:space="preserve">Risultato prima delle imposte (A- B- C) </w:t>
      </w:r>
      <w:r w:rsidRPr="008A5F10">
        <w:rPr>
          <w:sz w:val="22"/>
          <w:szCs w:val="22"/>
        </w:rPr>
        <w:tab/>
        <w:t xml:space="preserve">€ </w:t>
      </w:r>
      <w:r w:rsidRPr="008A5F10">
        <w:rPr>
          <w:sz w:val="22"/>
          <w:szCs w:val="22"/>
        </w:rPr>
        <w:tab/>
      </w:r>
      <w:r w:rsidR="00DB3C78" w:rsidRPr="008A5F10">
        <w:rPr>
          <w:sz w:val="22"/>
          <w:szCs w:val="22"/>
        </w:rPr>
        <w:t>277.051,76</w:t>
      </w:r>
    </w:p>
    <w:p w14:paraId="0FE7BE74" w14:textId="274E86FB" w:rsidR="00686238" w:rsidRPr="008A5F10" w:rsidRDefault="00686238" w:rsidP="00686238">
      <w:pPr>
        <w:ind w:left="720"/>
        <w:jc w:val="both"/>
        <w:rPr>
          <w:sz w:val="22"/>
          <w:szCs w:val="22"/>
        </w:rPr>
      </w:pPr>
      <w:r w:rsidRPr="008A5F10">
        <w:rPr>
          <w:sz w:val="22"/>
          <w:szCs w:val="22"/>
        </w:rPr>
        <w:t xml:space="preserve">Utile (perdite di esercizio) </w:t>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6F69A6" w:rsidRPr="008A5F10">
        <w:rPr>
          <w:sz w:val="22"/>
          <w:szCs w:val="22"/>
        </w:rPr>
        <w:t>199.754,32</w:t>
      </w:r>
    </w:p>
    <w:p w14:paraId="6C5DF700" w14:textId="6BB5AC1F" w:rsidR="00686238" w:rsidRPr="008A5F10" w:rsidRDefault="00686238" w:rsidP="00686238">
      <w:pPr>
        <w:ind w:left="720"/>
        <w:jc w:val="both"/>
      </w:pPr>
      <w:r w:rsidRPr="008A5F10">
        <w:t xml:space="preserve">Ribasso medio prodotti alimentari </w:t>
      </w:r>
      <w:r w:rsidRPr="008A5F10">
        <w:tab/>
      </w:r>
      <w:r w:rsidRPr="008A5F10">
        <w:tab/>
      </w:r>
      <w:r w:rsidRPr="008A5F10">
        <w:tab/>
        <w:t xml:space="preserve">% </w:t>
      </w:r>
      <w:r w:rsidRPr="008A5F10">
        <w:tab/>
      </w:r>
      <w:r w:rsidR="00C2538C" w:rsidRPr="008A5F10">
        <w:t>8</w:t>
      </w:r>
      <w:r w:rsidRPr="008A5F10">
        <w:t>,</w:t>
      </w:r>
      <w:r w:rsidR="00C2538C" w:rsidRPr="008A5F10">
        <w:t>14</w:t>
      </w:r>
      <w:r w:rsidRPr="008A5F10">
        <w:t xml:space="preserve"> </w:t>
      </w:r>
    </w:p>
    <w:p w14:paraId="6BD9B31C" w14:textId="77777777" w:rsidR="00686238" w:rsidRPr="008A5F10" w:rsidRDefault="00686238" w:rsidP="00686238">
      <w:pPr>
        <w:pStyle w:val="Paragrafoelenco"/>
        <w:jc w:val="both"/>
        <w:rPr>
          <w:sz w:val="22"/>
          <w:szCs w:val="22"/>
        </w:rPr>
      </w:pPr>
      <w:r w:rsidRPr="008A5F10">
        <w:t xml:space="preserve">Ribasso medio prodotti non alimentari </w:t>
      </w:r>
      <w:r w:rsidRPr="008A5F10">
        <w:tab/>
      </w:r>
      <w:r w:rsidRPr="008A5F10">
        <w:tab/>
        <w:t xml:space="preserve">% </w:t>
      </w:r>
      <w:r w:rsidRPr="008A5F10">
        <w:tab/>
        <w:t>0,10</w:t>
      </w:r>
    </w:p>
    <w:p w14:paraId="19B9199B" w14:textId="77777777" w:rsidR="00686238" w:rsidRPr="008A5F10" w:rsidRDefault="00686238" w:rsidP="00686238">
      <w:pPr>
        <w:jc w:val="both"/>
        <w:rPr>
          <w:sz w:val="22"/>
          <w:szCs w:val="22"/>
        </w:rPr>
      </w:pPr>
    </w:p>
    <w:p w14:paraId="30B36522" w14:textId="4C5244A7" w:rsidR="00E51DDD" w:rsidRPr="008A5F10" w:rsidRDefault="00E51DDD" w:rsidP="00011B7F">
      <w:pPr>
        <w:jc w:val="both"/>
        <w:rPr>
          <w:sz w:val="22"/>
          <w:szCs w:val="22"/>
        </w:rPr>
      </w:pPr>
    </w:p>
    <w:p w14:paraId="7BBE7666" w14:textId="1A576E66" w:rsidR="00193AB0" w:rsidRPr="008A5F10" w:rsidRDefault="00193AB0" w:rsidP="00193AB0">
      <w:pPr>
        <w:jc w:val="both"/>
        <w:rPr>
          <w:sz w:val="22"/>
          <w:szCs w:val="22"/>
        </w:rPr>
      </w:pPr>
      <w:r w:rsidRPr="008A5F10">
        <w:rPr>
          <w:sz w:val="22"/>
          <w:szCs w:val="22"/>
        </w:rPr>
        <w:t xml:space="preserve">Con nota protocollo n. </w:t>
      </w:r>
      <w:r w:rsidR="00BA0F47" w:rsidRPr="008A5F10">
        <w:rPr>
          <w:sz w:val="24"/>
          <w:szCs w:val="24"/>
        </w:rPr>
        <w:t>0037573</w:t>
      </w:r>
      <w:r w:rsidRPr="008A5F10">
        <w:rPr>
          <w:sz w:val="22"/>
          <w:szCs w:val="22"/>
        </w:rPr>
        <w:t xml:space="preserve">.U del </w:t>
      </w:r>
      <w:r w:rsidR="00BA0F47" w:rsidRPr="008A5F10">
        <w:rPr>
          <w:sz w:val="22"/>
          <w:szCs w:val="22"/>
        </w:rPr>
        <w:t>4 agosto</w:t>
      </w:r>
      <w:r w:rsidRPr="008A5F10">
        <w:rPr>
          <w:sz w:val="22"/>
          <w:szCs w:val="22"/>
        </w:rPr>
        <w:t xml:space="preserve"> 202</w:t>
      </w:r>
      <w:r w:rsidR="00BA0F47" w:rsidRPr="008A5F10">
        <w:rPr>
          <w:sz w:val="22"/>
          <w:szCs w:val="22"/>
        </w:rPr>
        <w:t>3</w:t>
      </w:r>
      <w:r w:rsidRPr="008A5F10">
        <w:rPr>
          <w:sz w:val="22"/>
          <w:szCs w:val="22"/>
        </w:rPr>
        <w:t xml:space="preserve">, sono state richieste alla Società Ladisa S.r.l. le giustificazioni ai sensi dell’art. 97 del d.lgs. 50/2016, nei termini ivi previsti. La società ha riscontrato tale richiesta con nota prot. </w:t>
      </w:r>
      <w:r w:rsidR="00BA0F47" w:rsidRPr="008A5F10">
        <w:rPr>
          <w:sz w:val="22"/>
          <w:szCs w:val="22"/>
        </w:rPr>
        <w:t>1688</w:t>
      </w:r>
      <w:r w:rsidRPr="008A5F10">
        <w:rPr>
          <w:sz w:val="22"/>
          <w:szCs w:val="22"/>
        </w:rPr>
        <w:t>/202</w:t>
      </w:r>
      <w:r w:rsidR="00BA0F47" w:rsidRPr="008A5F10">
        <w:rPr>
          <w:sz w:val="22"/>
          <w:szCs w:val="22"/>
        </w:rPr>
        <w:t>3</w:t>
      </w:r>
      <w:r w:rsidRPr="008A5F10">
        <w:rPr>
          <w:sz w:val="22"/>
          <w:szCs w:val="22"/>
        </w:rPr>
        <w:t xml:space="preserve"> del </w:t>
      </w:r>
      <w:r w:rsidR="002E3415" w:rsidRPr="008A5F10">
        <w:rPr>
          <w:sz w:val="22"/>
          <w:szCs w:val="22"/>
        </w:rPr>
        <w:t>4 settembre 2023</w:t>
      </w:r>
      <w:r w:rsidRPr="008A5F10">
        <w:rPr>
          <w:sz w:val="22"/>
          <w:szCs w:val="22"/>
        </w:rPr>
        <w:t xml:space="preserve">, fornendo </w:t>
      </w:r>
      <w:r w:rsidR="002E3415" w:rsidRPr="008A5F10">
        <w:rPr>
          <w:sz w:val="22"/>
          <w:szCs w:val="22"/>
        </w:rPr>
        <w:t>le giustificazioni</w:t>
      </w:r>
      <w:r w:rsidRPr="008A5F10">
        <w:rPr>
          <w:sz w:val="22"/>
          <w:szCs w:val="22"/>
        </w:rPr>
        <w:t xml:space="preserve"> sotto riportate.</w:t>
      </w:r>
    </w:p>
    <w:p w14:paraId="585F5714" w14:textId="77777777" w:rsidR="00BA0F47" w:rsidRPr="008A5F10" w:rsidRDefault="00BA0F47" w:rsidP="00193AB0">
      <w:pPr>
        <w:jc w:val="both"/>
        <w:rPr>
          <w:sz w:val="22"/>
          <w:szCs w:val="22"/>
        </w:rPr>
      </w:pPr>
    </w:p>
    <w:p w14:paraId="77155E22" w14:textId="5A570B74" w:rsidR="00193AB0" w:rsidRPr="008A5F10" w:rsidRDefault="00193AB0" w:rsidP="00193AB0">
      <w:pPr>
        <w:jc w:val="both"/>
        <w:rPr>
          <w:sz w:val="22"/>
          <w:szCs w:val="22"/>
        </w:rPr>
      </w:pPr>
      <w:r w:rsidRPr="008A5F10">
        <w:rPr>
          <w:sz w:val="22"/>
          <w:szCs w:val="22"/>
        </w:rPr>
        <w:t>La Società Ladisa S.r.l. afferma che ai fini dell’analisi economica relativa alle voci più significative dell’offerta ha considerato le condizioni eccezionalmente favorevoli di cui dispone relativamente ai costi di acquisto della materia prima e ai costi di logistica.</w:t>
      </w:r>
    </w:p>
    <w:p w14:paraId="09C93F62" w14:textId="77777777" w:rsidR="00193AB0" w:rsidRPr="008A5F10" w:rsidRDefault="00193AB0" w:rsidP="00193AB0">
      <w:pPr>
        <w:jc w:val="both"/>
        <w:rPr>
          <w:sz w:val="22"/>
          <w:szCs w:val="22"/>
        </w:rPr>
      </w:pPr>
      <w:r w:rsidRPr="008A5F10">
        <w:rPr>
          <w:sz w:val="22"/>
          <w:szCs w:val="22"/>
        </w:rPr>
        <w:t xml:space="preserve">Gli importanti volumi di acquisto delle derrate alimentari e dei prodotti no food trattati, consentirebbero di ottenere condizioni economiche di assoluto vantaggio, tali da permettere la fornitura di derrate di primissima qualità alle migliori condizioni economiche. </w:t>
      </w:r>
    </w:p>
    <w:p w14:paraId="08913DFD" w14:textId="77777777" w:rsidR="00193AB0" w:rsidRPr="008A5F10" w:rsidRDefault="00193AB0" w:rsidP="00193AB0">
      <w:pPr>
        <w:jc w:val="both"/>
        <w:rPr>
          <w:sz w:val="22"/>
          <w:szCs w:val="22"/>
        </w:rPr>
      </w:pPr>
      <w:r w:rsidRPr="008A5F10">
        <w:rPr>
          <w:sz w:val="22"/>
          <w:szCs w:val="22"/>
        </w:rPr>
        <w:t>Vengono inoltre citate una serie di commesse, tra le quali alcune analoghe a quelle della gara e espletate presso altri Provveditorati Regionali dell’Amministrazione Penitenziaria.</w:t>
      </w:r>
    </w:p>
    <w:p w14:paraId="4703CCE8" w14:textId="340D1E5A" w:rsidR="00193AB0" w:rsidRPr="008A5F10" w:rsidRDefault="00193AB0" w:rsidP="00193AB0">
      <w:pPr>
        <w:jc w:val="both"/>
        <w:rPr>
          <w:sz w:val="22"/>
          <w:szCs w:val="22"/>
        </w:rPr>
      </w:pPr>
      <w:r w:rsidRPr="008A5F10">
        <w:rPr>
          <w:sz w:val="22"/>
          <w:szCs w:val="22"/>
        </w:rPr>
        <w:t xml:space="preserve">Inoltre, si sofferma sulla </w:t>
      </w:r>
      <w:r w:rsidR="005D2187" w:rsidRPr="008A5F10">
        <w:rPr>
          <w:sz w:val="22"/>
          <w:szCs w:val="22"/>
        </w:rPr>
        <w:t>macroarea</w:t>
      </w:r>
      <w:r w:rsidRPr="008A5F10">
        <w:rPr>
          <w:sz w:val="22"/>
          <w:szCs w:val="22"/>
        </w:rPr>
        <w:t xml:space="preserve"> dei trasporti che fa capo alla Ladisa Ristorazione “Logistica 4.0” che si occupa del trasporto, proprio e per conto terzi, su tutto il territorio nazionale di merci deperibili e </w:t>
      </w:r>
      <w:r w:rsidR="0063133D" w:rsidRPr="008A5F10">
        <w:rPr>
          <w:sz w:val="22"/>
          <w:szCs w:val="22"/>
        </w:rPr>
        <w:t>no</w:t>
      </w:r>
      <w:r w:rsidRPr="008A5F10">
        <w:rPr>
          <w:sz w:val="22"/>
          <w:szCs w:val="22"/>
        </w:rPr>
        <w:t>, mettendo in atto la soluzione logistica più conveniente, grazie a una rete di piattaforme in diverse regioni d’Italia, ben collegate tra loro. In tal senso, quindi, è importante sottolineare come la Ladisa per tutti i servizi attualmente gestiti, utilizza mezzi di trasporto conformi a quanto previsto dal succitato D.M., visto che gli automezzi impiegati per la consegna dei pasti e delle derrate sono tutti EURO 5 e 6. Di recente acquisizione un parco veicoli allestito con gruppi frigorifero (-20 gradi) per il trasporto in sicurezza di merci deperibili: un parco mezzi che va dal furgone al semirimorchio a tre assi (tutti euro 6) in grado di coprire tutto il territorio nazionale in tempi ragionevolmente brevi per soddisfare ogni esigenza del cliente.</w:t>
      </w:r>
    </w:p>
    <w:p w14:paraId="77D8AA62" w14:textId="77777777" w:rsidR="00193AB0" w:rsidRPr="008A5F10" w:rsidRDefault="00193AB0" w:rsidP="00193AB0">
      <w:pPr>
        <w:jc w:val="both"/>
        <w:rPr>
          <w:sz w:val="22"/>
          <w:szCs w:val="22"/>
        </w:rPr>
      </w:pPr>
      <w:r w:rsidRPr="008A5F10">
        <w:rPr>
          <w:sz w:val="22"/>
          <w:szCs w:val="22"/>
        </w:rPr>
        <w:t>Vengono inoltre elencate le varie certificazioni tra le quali: ICEA BIO (Certificazione Etica e Ambientale per alimenti biologici), ICEA GLUTEN FREE (Certificazione Etica e Ambientale per alimenti senza glutine), ISO 9001:2015 Certificazione di Qualità Aziendale, ISO 22000:2005 (Sicurezza e Igiene Alimentare), GMP - HACCP (Schema di certificazione per sistemi della Sicurezza Alimentare), ISO 22005:2007 (Tracciabilità della filiera produttiva), ISO 14001:2015 (Certificazione di sistema di gestione ambientale), ISO 50001:2011 (Sistema di gestione dell’energia), FSSC 22000 (Sistema di gestione della sicurezza alimentare sviluppato dalla Foundation for Food Safety Certification), ISO 45001:2018 (Salute e sicurezza sul lavoro), CARBON FOOT PRINT (Sistema di gestione che calcola l’impronta di CO2), ISO 17025 (Accreditamento laboratorio interno - Accredia 1646), ISO 14064(GHG) quantificazione e rendicontazione delle emissioni di gas ad effetto serra, UNI 11584:2015 (Servizi di ristorazione collettiva - Requisiti minimi per la progettazione di menu), Certificazioni HALAL (Certificazione di conformità alle regole islamiche), Rating Legalità</w:t>
      </w:r>
      <w:r w:rsidRPr="008A5F10">
        <w:rPr>
          <w:rFonts w:ascii="Segoe UI Symbol" w:hAnsi="Segoe UI Symbol" w:cs="Segoe UI Symbol"/>
          <w:sz w:val="22"/>
          <w:szCs w:val="22"/>
        </w:rPr>
        <w:t>⭐⭐⭐</w:t>
      </w:r>
      <w:r w:rsidRPr="008A5F10">
        <w:rPr>
          <w:sz w:val="22"/>
          <w:szCs w:val="22"/>
        </w:rPr>
        <w:t xml:space="preserve">, ISO </w:t>
      </w:r>
      <w:r w:rsidRPr="008A5F10">
        <w:rPr>
          <w:sz w:val="22"/>
          <w:szCs w:val="22"/>
        </w:rPr>
        <w:lastRenderedPageBreak/>
        <w:t>37001:2016: Anti-bribery management systems/Sistemi di gestione per la prevenzione della corruzione, ISO 14046(WFP) valutazione dell’Impronta Idrica (Water Footprint), ISO 14025 (EPD) è un Environmental Product Declaration che descrive gli impatti ambientali di un prodotto, generati lungo tutto il suo ciclo di vita, Certificazione FGAS (gas fluorurati a effetto serra), EMAS, SA 8000.</w:t>
      </w:r>
    </w:p>
    <w:p w14:paraId="4E0D6417" w14:textId="77777777" w:rsidR="00193AB0" w:rsidRPr="008A5F10" w:rsidRDefault="00193AB0" w:rsidP="00193AB0">
      <w:pPr>
        <w:jc w:val="both"/>
        <w:rPr>
          <w:sz w:val="22"/>
          <w:szCs w:val="22"/>
        </w:rPr>
      </w:pPr>
    </w:p>
    <w:p w14:paraId="72C5B52C" w14:textId="77777777" w:rsidR="00193AB0" w:rsidRPr="008A5F10" w:rsidRDefault="00193AB0" w:rsidP="00193AB0">
      <w:pPr>
        <w:jc w:val="both"/>
        <w:rPr>
          <w:sz w:val="22"/>
          <w:szCs w:val="22"/>
        </w:rPr>
      </w:pPr>
      <w:r w:rsidRPr="008A5F10">
        <w:rPr>
          <w:sz w:val="22"/>
          <w:szCs w:val="22"/>
        </w:rPr>
        <w:t>La Ladisa S.r.l. rappresenta di essere dotata di un sistema informatico, CSB System, per la gestione degli acquisti, per la rintracciabilità dei prodotti e la gestione della distinta base e del relativo costo pasto o di acquisto.</w:t>
      </w:r>
    </w:p>
    <w:p w14:paraId="25C44BA0" w14:textId="7E8B129A" w:rsidR="00193AB0" w:rsidRPr="008A5F10" w:rsidRDefault="00193AB0" w:rsidP="00193AB0">
      <w:pPr>
        <w:jc w:val="both"/>
        <w:rPr>
          <w:sz w:val="22"/>
          <w:szCs w:val="22"/>
        </w:rPr>
      </w:pPr>
      <w:r w:rsidRPr="008A5F10">
        <w:rPr>
          <w:sz w:val="22"/>
          <w:szCs w:val="22"/>
        </w:rPr>
        <w:t>Il volume di acquisti tra merci e derrate da bilancio della Società è stato nel 20</w:t>
      </w:r>
      <w:r w:rsidR="00C02A89" w:rsidRPr="008A5F10">
        <w:rPr>
          <w:sz w:val="22"/>
          <w:szCs w:val="22"/>
        </w:rPr>
        <w:t>20</w:t>
      </w:r>
      <w:r w:rsidRPr="008A5F10">
        <w:rPr>
          <w:sz w:val="22"/>
          <w:szCs w:val="22"/>
        </w:rPr>
        <w:t xml:space="preserve"> pari a € </w:t>
      </w:r>
      <w:r w:rsidR="00C02A89" w:rsidRPr="008A5F10">
        <w:rPr>
          <w:sz w:val="22"/>
          <w:szCs w:val="22"/>
        </w:rPr>
        <w:t>25.785</w:t>
      </w:r>
      <w:r w:rsidR="00C37078" w:rsidRPr="008A5F10">
        <w:rPr>
          <w:sz w:val="22"/>
          <w:szCs w:val="22"/>
        </w:rPr>
        <w:t>.479,17</w:t>
      </w:r>
      <w:r w:rsidRPr="008A5F10">
        <w:rPr>
          <w:sz w:val="22"/>
          <w:szCs w:val="22"/>
        </w:rPr>
        <w:t xml:space="preserve">, </w:t>
      </w:r>
      <w:r w:rsidR="00CB0823" w:rsidRPr="008A5F10">
        <w:rPr>
          <w:sz w:val="22"/>
          <w:szCs w:val="22"/>
        </w:rPr>
        <w:t>nel 2021</w:t>
      </w:r>
      <w:r w:rsidRPr="008A5F10">
        <w:rPr>
          <w:sz w:val="22"/>
          <w:szCs w:val="22"/>
        </w:rPr>
        <w:t xml:space="preserve"> pari a € 33.688.296,86</w:t>
      </w:r>
      <w:r w:rsidR="00C37078" w:rsidRPr="008A5F10">
        <w:rPr>
          <w:sz w:val="22"/>
          <w:szCs w:val="22"/>
        </w:rPr>
        <w:t xml:space="preserve"> </w:t>
      </w:r>
      <w:r w:rsidR="00CB0823" w:rsidRPr="008A5F10">
        <w:rPr>
          <w:sz w:val="22"/>
          <w:szCs w:val="22"/>
        </w:rPr>
        <w:t>e nel 2022 pari a € 58.500.000,00</w:t>
      </w:r>
      <w:r w:rsidRPr="008A5F10">
        <w:rPr>
          <w:sz w:val="22"/>
          <w:szCs w:val="22"/>
        </w:rPr>
        <w:t>.</w:t>
      </w:r>
    </w:p>
    <w:p w14:paraId="76960FAA" w14:textId="53D77D4D" w:rsidR="00193AB0" w:rsidRPr="008A5F10" w:rsidRDefault="00193AB0" w:rsidP="00193AB0">
      <w:pPr>
        <w:jc w:val="both"/>
        <w:rPr>
          <w:sz w:val="22"/>
          <w:szCs w:val="22"/>
        </w:rPr>
      </w:pPr>
      <w:r w:rsidRPr="008A5F10">
        <w:rPr>
          <w:sz w:val="22"/>
          <w:szCs w:val="22"/>
        </w:rPr>
        <w:t xml:space="preserve">La Ladisa, inoltre, ha associato al core-business della ristorazione vera e propria quello della lavorazione delle materie prime e dunque della loro vendita o utilizzo nei servizi dalla stessa gestiti, che garantisce concorrenzialità sui prezzi. Ciò vale per la carne, ma anche per frutta e verdura, essendo la Ladisa </w:t>
      </w:r>
      <w:r w:rsidR="00CB0823" w:rsidRPr="008A5F10">
        <w:rPr>
          <w:sz w:val="22"/>
          <w:szCs w:val="22"/>
        </w:rPr>
        <w:t>autosufficiente anche</w:t>
      </w:r>
      <w:r w:rsidRPr="008A5F10">
        <w:rPr>
          <w:sz w:val="22"/>
          <w:szCs w:val="22"/>
        </w:rPr>
        <w:t xml:space="preserve"> nel settore della quarta gamma.</w:t>
      </w:r>
    </w:p>
    <w:p w14:paraId="75E3E517" w14:textId="77777777" w:rsidR="00193AB0" w:rsidRPr="008A5F10" w:rsidRDefault="00193AB0" w:rsidP="00193AB0">
      <w:pPr>
        <w:jc w:val="both"/>
        <w:rPr>
          <w:sz w:val="22"/>
          <w:szCs w:val="22"/>
        </w:rPr>
      </w:pPr>
    </w:p>
    <w:p w14:paraId="42D898C5" w14:textId="77777777" w:rsidR="00193AB0" w:rsidRPr="008A5F10" w:rsidRDefault="00193AB0" w:rsidP="00193AB0">
      <w:pPr>
        <w:jc w:val="both"/>
        <w:rPr>
          <w:sz w:val="22"/>
          <w:szCs w:val="22"/>
        </w:rPr>
      </w:pPr>
      <w:r w:rsidRPr="008A5F10">
        <w:rPr>
          <w:sz w:val="22"/>
          <w:szCs w:val="22"/>
        </w:rPr>
        <w:t>La Ladisa Srl, in ossequio alla Normativa ISO, garantisce un sistema di tracciabilità e rintracciabilità dei prodotti basato sull’identificazione degli stessi attraverso l’attribuzione automatica di un codice numerico.</w:t>
      </w:r>
    </w:p>
    <w:p w14:paraId="0A698953" w14:textId="77777777" w:rsidR="00193AB0" w:rsidRPr="008A5F10" w:rsidRDefault="00193AB0" w:rsidP="00193AB0">
      <w:pPr>
        <w:jc w:val="both"/>
        <w:rPr>
          <w:sz w:val="22"/>
          <w:szCs w:val="22"/>
        </w:rPr>
      </w:pPr>
    </w:p>
    <w:p w14:paraId="0DC5DAC5" w14:textId="045B06FB" w:rsidR="00193AB0" w:rsidRPr="008A5F10" w:rsidRDefault="00193AB0" w:rsidP="00193AB0">
      <w:pPr>
        <w:jc w:val="both"/>
        <w:rPr>
          <w:sz w:val="22"/>
          <w:szCs w:val="22"/>
        </w:rPr>
      </w:pPr>
      <w:r w:rsidRPr="008A5F10">
        <w:rPr>
          <w:sz w:val="22"/>
          <w:szCs w:val="22"/>
        </w:rPr>
        <w:t>La crescita sostenuta d</w:t>
      </w:r>
      <w:r w:rsidR="00C4634E" w:rsidRPr="008A5F10">
        <w:rPr>
          <w:sz w:val="22"/>
          <w:szCs w:val="22"/>
        </w:rPr>
        <w:t>egli</w:t>
      </w:r>
      <w:r w:rsidR="001537FD" w:rsidRPr="008A5F10">
        <w:rPr>
          <w:sz w:val="22"/>
          <w:szCs w:val="22"/>
        </w:rPr>
        <w:t xml:space="preserve"> ultimi</w:t>
      </w:r>
      <w:r w:rsidRPr="008A5F10">
        <w:rPr>
          <w:sz w:val="22"/>
          <w:szCs w:val="22"/>
        </w:rPr>
        <w:t xml:space="preserve"> anni, unita alla politica di acquisti mirata alla eliminazione dell’intermediazione di altri soggetti nella supply chain, ha reso Ladisa, a detta della socità, molto competitiva sul versante degli acquisti di prodotti no food e derrate alimentari.</w:t>
      </w:r>
    </w:p>
    <w:p w14:paraId="7A667215" w14:textId="13A03DFF" w:rsidR="00193AB0" w:rsidRPr="008A5F10" w:rsidRDefault="00193AB0" w:rsidP="00193AB0">
      <w:pPr>
        <w:jc w:val="both"/>
        <w:rPr>
          <w:sz w:val="22"/>
          <w:szCs w:val="22"/>
        </w:rPr>
      </w:pPr>
      <w:r w:rsidRPr="008A5F10">
        <w:rPr>
          <w:sz w:val="22"/>
          <w:szCs w:val="22"/>
        </w:rPr>
        <w:t>La Ladisa asserisce che dopo aver effettuato un’analisi sul paniere dei prodotti da fornire che l’incidenza media del costo di acquisto è pari a circa il 7</w:t>
      </w:r>
      <w:r w:rsidR="002D7BD9" w:rsidRPr="008A5F10">
        <w:rPr>
          <w:sz w:val="22"/>
          <w:szCs w:val="22"/>
        </w:rPr>
        <w:t>1</w:t>
      </w:r>
      <w:r w:rsidRPr="008A5F10">
        <w:rPr>
          <w:sz w:val="22"/>
          <w:szCs w:val="22"/>
        </w:rPr>
        <w:t>% del fatturato di vendita previsto.</w:t>
      </w:r>
    </w:p>
    <w:p w14:paraId="47338A83" w14:textId="77777777" w:rsidR="00193AB0" w:rsidRPr="008A5F10" w:rsidRDefault="00193AB0" w:rsidP="00193AB0">
      <w:pPr>
        <w:jc w:val="both"/>
        <w:rPr>
          <w:sz w:val="22"/>
          <w:szCs w:val="22"/>
        </w:rPr>
      </w:pPr>
    </w:p>
    <w:p w14:paraId="1F55993C" w14:textId="77777777" w:rsidR="00193AB0" w:rsidRPr="008A5F10" w:rsidRDefault="00193AB0" w:rsidP="00193AB0">
      <w:pPr>
        <w:jc w:val="both"/>
        <w:rPr>
          <w:sz w:val="22"/>
          <w:szCs w:val="22"/>
        </w:rPr>
      </w:pPr>
    </w:p>
    <w:p w14:paraId="31E45DE0" w14:textId="77777777" w:rsidR="00193AB0" w:rsidRPr="008A5F10" w:rsidRDefault="00193AB0" w:rsidP="00193AB0">
      <w:pPr>
        <w:jc w:val="both"/>
        <w:rPr>
          <w:sz w:val="22"/>
          <w:szCs w:val="22"/>
        </w:rPr>
      </w:pPr>
      <w:r w:rsidRPr="008A5F10">
        <w:rPr>
          <w:sz w:val="22"/>
          <w:szCs w:val="22"/>
        </w:rPr>
        <w:t>Vengono allegati alla relazione:</w:t>
      </w:r>
    </w:p>
    <w:p w14:paraId="20F2345E" w14:textId="77777777" w:rsidR="00193AB0" w:rsidRPr="008A5F10" w:rsidRDefault="00193AB0" w:rsidP="00193AB0">
      <w:pPr>
        <w:pStyle w:val="Paragrafoelenco"/>
        <w:numPr>
          <w:ilvl w:val="0"/>
          <w:numId w:val="31"/>
        </w:numPr>
        <w:jc w:val="both"/>
        <w:rPr>
          <w:sz w:val="22"/>
          <w:szCs w:val="22"/>
        </w:rPr>
      </w:pPr>
      <w:r w:rsidRPr="008A5F10">
        <w:rPr>
          <w:sz w:val="22"/>
          <w:szCs w:val="22"/>
        </w:rPr>
        <w:t>Fatture di acquisto e accordi con fornitori nazionali e locali</w:t>
      </w:r>
    </w:p>
    <w:p w14:paraId="06CFB366" w14:textId="77777777" w:rsidR="00193AB0" w:rsidRPr="008A5F10" w:rsidRDefault="00193AB0" w:rsidP="00193AB0">
      <w:pPr>
        <w:pStyle w:val="Paragrafoelenco"/>
        <w:numPr>
          <w:ilvl w:val="0"/>
          <w:numId w:val="31"/>
        </w:numPr>
        <w:jc w:val="both"/>
        <w:rPr>
          <w:sz w:val="22"/>
          <w:szCs w:val="22"/>
        </w:rPr>
      </w:pPr>
      <w:r w:rsidRPr="008A5F10">
        <w:rPr>
          <w:sz w:val="22"/>
          <w:szCs w:val="22"/>
        </w:rPr>
        <w:t>Relazione esplicativa del costo della manodopera</w:t>
      </w:r>
    </w:p>
    <w:p w14:paraId="6921FAD6" w14:textId="77777777" w:rsidR="00193AB0" w:rsidRPr="008A5F10" w:rsidRDefault="00193AB0" w:rsidP="00193AB0">
      <w:pPr>
        <w:pStyle w:val="Paragrafoelenco"/>
        <w:numPr>
          <w:ilvl w:val="0"/>
          <w:numId w:val="31"/>
        </w:numPr>
        <w:jc w:val="both"/>
        <w:rPr>
          <w:sz w:val="22"/>
          <w:szCs w:val="22"/>
        </w:rPr>
      </w:pPr>
      <w:r w:rsidRPr="008A5F10">
        <w:rPr>
          <w:sz w:val="22"/>
          <w:szCs w:val="22"/>
        </w:rPr>
        <w:t>Prospetto costi interni della sicurezza</w:t>
      </w:r>
    </w:p>
    <w:p w14:paraId="57A0D914" w14:textId="77777777" w:rsidR="00193AB0" w:rsidRPr="008A5F10" w:rsidRDefault="00193AB0" w:rsidP="00193AB0">
      <w:pPr>
        <w:ind w:right="1131"/>
        <w:jc w:val="both"/>
        <w:rPr>
          <w:b/>
          <w:color w:val="1E1E1E"/>
          <w:sz w:val="24"/>
        </w:rPr>
      </w:pPr>
    </w:p>
    <w:p w14:paraId="50B4BF56" w14:textId="77777777" w:rsidR="00193AB0" w:rsidRPr="008A5F10" w:rsidRDefault="00193AB0" w:rsidP="00193AB0">
      <w:pPr>
        <w:ind w:right="1131"/>
        <w:jc w:val="both"/>
        <w:rPr>
          <w:b/>
          <w:color w:val="1E1E1E"/>
          <w:sz w:val="22"/>
        </w:rPr>
      </w:pPr>
      <w:r w:rsidRPr="008A5F10">
        <w:rPr>
          <w:b/>
          <w:color w:val="1E1E1E"/>
          <w:sz w:val="22"/>
        </w:rPr>
        <w:t xml:space="preserve">Costo per il Personale </w:t>
      </w:r>
    </w:p>
    <w:p w14:paraId="411D35BC" w14:textId="77777777" w:rsidR="00193AB0" w:rsidRPr="008A5F10" w:rsidRDefault="00193AB0" w:rsidP="00193AB0">
      <w:pPr>
        <w:jc w:val="both"/>
        <w:rPr>
          <w:sz w:val="22"/>
          <w:szCs w:val="22"/>
        </w:rPr>
      </w:pPr>
      <w:r w:rsidRPr="008A5F10">
        <w:rPr>
          <w:color w:val="1E1E1E"/>
          <w:sz w:val="22"/>
          <w:szCs w:val="22"/>
        </w:rPr>
        <w:t>L’analisi di seguito prospettata dalla Ladisa S.r.l., relativa al</w:t>
      </w:r>
      <w:r w:rsidRPr="008A5F10">
        <w:rPr>
          <w:color w:val="1E1E1E"/>
          <w:spacing w:val="1"/>
          <w:sz w:val="22"/>
          <w:szCs w:val="22"/>
        </w:rPr>
        <w:t xml:space="preserve"> </w:t>
      </w:r>
      <w:r w:rsidRPr="008A5F10">
        <w:rPr>
          <w:i/>
          <w:color w:val="1E1E1E"/>
          <w:sz w:val="22"/>
          <w:szCs w:val="22"/>
        </w:rPr>
        <w:t>costo</w:t>
      </w:r>
      <w:r w:rsidRPr="008A5F10">
        <w:rPr>
          <w:i/>
          <w:color w:val="1E1E1E"/>
          <w:spacing w:val="1"/>
          <w:sz w:val="22"/>
          <w:szCs w:val="22"/>
        </w:rPr>
        <w:t xml:space="preserve"> </w:t>
      </w:r>
      <w:r w:rsidRPr="008A5F10">
        <w:rPr>
          <w:i/>
          <w:color w:val="1E1E1E"/>
          <w:sz w:val="22"/>
          <w:szCs w:val="22"/>
        </w:rPr>
        <w:t>del</w:t>
      </w:r>
      <w:r w:rsidRPr="008A5F10">
        <w:rPr>
          <w:i/>
          <w:color w:val="1E1E1E"/>
          <w:spacing w:val="1"/>
          <w:sz w:val="22"/>
          <w:szCs w:val="22"/>
        </w:rPr>
        <w:t xml:space="preserve"> </w:t>
      </w:r>
      <w:r w:rsidRPr="008A5F10">
        <w:rPr>
          <w:i/>
          <w:color w:val="1E1E1E"/>
          <w:sz w:val="22"/>
          <w:szCs w:val="22"/>
        </w:rPr>
        <w:t>lavoro</w:t>
      </w:r>
      <w:r w:rsidRPr="008A5F10">
        <w:rPr>
          <w:i/>
          <w:color w:val="1E1E1E"/>
          <w:spacing w:val="1"/>
          <w:sz w:val="22"/>
          <w:szCs w:val="22"/>
        </w:rPr>
        <w:t xml:space="preserve"> </w:t>
      </w:r>
      <w:r w:rsidRPr="008A5F10">
        <w:rPr>
          <w:i/>
          <w:color w:val="1E1E1E"/>
          <w:sz w:val="22"/>
          <w:szCs w:val="22"/>
        </w:rPr>
        <w:t>diretto</w:t>
      </w:r>
      <w:r w:rsidRPr="008A5F10">
        <w:rPr>
          <w:i/>
          <w:color w:val="1E1E1E"/>
          <w:spacing w:val="1"/>
          <w:sz w:val="22"/>
          <w:szCs w:val="22"/>
        </w:rPr>
        <w:t xml:space="preserve"> </w:t>
      </w:r>
      <w:r w:rsidRPr="008A5F10">
        <w:rPr>
          <w:color w:val="1E1E1E"/>
          <w:sz w:val="22"/>
          <w:szCs w:val="22"/>
        </w:rPr>
        <w:t>preventivato</w:t>
      </w:r>
      <w:r w:rsidRPr="008A5F10">
        <w:rPr>
          <w:color w:val="1E1E1E"/>
          <w:spacing w:val="1"/>
          <w:sz w:val="22"/>
          <w:szCs w:val="22"/>
        </w:rPr>
        <w:t xml:space="preserve"> </w:t>
      </w:r>
      <w:r w:rsidRPr="008A5F10">
        <w:rPr>
          <w:color w:val="1E1E1E"/>
          <w:sz w:val="22"/>
          <w:szCs w:val="22"/>
        </w:rPr>
        <w:t>dallo</w:t>
      </w:r>
      <w:r w:rsidRPr="008A5F10">
        <w:rPr>
          <w:color w:val="1E1E1E"/>
          <w:spacing w:val="1"/>
          <w:sz w:val="22"/>
          <w:szCs w:val="22"/>
        </w:rPr>
        <w:t xml:space="preserve"> </w:t>
      </w:r>
      <w:r w:rsidRPr="008A5F10">
        <w:rPr>
          <w:color w:val="1E1E1E"/>
          <w:sz w:val="22"/>
          <w:szCs w:val="22"/>
        </w:rPr>
        <w:t>scrivente</w:t>
      </w:r>
      <w:r w:rsidRPr="008A5F10">
        <w:rPr>
          <w:color w:val="1E1E1E"/>
          <w:spacing w:val="1"/>
          <w:sz w:val="22"/>
          <w:szCs w:val="22"/>
        </w:rPr>
        <w:t xml:space="preserve"> </w:t>
      </w:r>
      <w:r w:rsidRPr="008A5F10">
        <w:rPr>
          <w:color w:val="1E1E1E"/>
          <w:sz w:val="22"/>
          <w:szCs w:val="22"/>
        </w:rPr>
        <w:t>operatore</w:t>
      </w:r>
      <w:r w:rsidRPr="008A5F10">
        <w:rPr>
          <w:color w:val="1E1E1E"/>
          <w:spacing w:val="1"/>
          <w:sz w:val="22"/>
          <w:szCs w:val="22"/>
        </w:rPr>
        <w:t xml:space="preserve"> </w:t>
      </w:r>
      <w:r w:rsidRPr="008A5F10">
        <w:rPr>
          <w:color w:val="1E1E1E"/>
          <w:sz w:val="22"/>
          <w:szCs w:val="22"/>
        </w:rPr>
        <w:t>economico,</w:t>
      </w:r>
      <w:r w:rsidRPr="008A5F10">
        <w:rPr>
          <w:color w:val="1E1E1E"/>
          <w:spacing w:val="1"/>
          <w:sz w:val="22"/>
          <w:szCs w:val="22"/>
        </w:rPr>
        <w:t xml:space="preserve"> </w:t>
      </w:r>
      <w:r w:rsidRPr="008A5F10">
        <w:rPr>
          <w:color w:val="1E1E1E"/>
          <w:sz w:val="22"/>
          <w:szCs w:val="22"/>
        </w:rPr>
        <w:t>scaturisce</w:t>
      </w:r>
      <w:r w:rsidRPr="008A5F10">
        <w:rPr>
          <w:color w:val="1E1E1E"/>
          <w:spacing w:val="1"/>
          <w:sz w:val="22"/>
          <w:szCs w:val="22"/>
        </w:rPr>
        <w:t xml:space="preserve"> </w:t>
      </w:r>
      <w:r w:rsidRPr="008A5F10">
        <w:rPr>
          <w:color w:val="1E1E1E"/>
          <w:sz w:val="22"/>
          <w:szCs w:val="22"/>
        </w:rPr>
        <w:t>dalla</w:t>
      </w:r>
      <w:r w:rsidRPr="008A5F10">
        <w:rPr>
          <w:color w:val="1E1E1E"/>
          <w:spacing w:val="1"/>
          <w:sz w:val="22"/>
          <w:szCs w:val="22"/>
        </w:rPr>
        <w:t xml:space="preserve"> </w:t>
      </w:r>
      <w:r w:rsidRPr="008A5F10">
        <w:rPr>
          <w:color w:val="1E1E1E"/>
          <w:sz w:val="22"/>
          <w:szCs w:val="22"/>
        </w:rPr>
        <w:t>valutazione</w:t>
      </w:r>
      <w:r w:rsidRPr="008A5F10">
        <w:rPr>
          <w:color w:val="1E1E1E"/>
          <w:spacing w:val="-1"/>
          <w:sz w:val="22"/>
          <w:szCs w:val="22"/>
        </w:rPr>
        <w:t xml:space="preserve"> </w:t>
      </w:r>
      <w:r w:rsidRPr="008A5F10">
        <w:rPr>
          <w:color w:val="1E1E1E"/>
          <w:sz w:val="22"/>
          <w:szCs w:val="22"/>
        </w:rPr>
        <w:t>congiunta</w:t>
      </w:r>
      <w:r w:rsidRPr="008A5F10">
        <w:rPr>
          <w:color w:val="1E1E1E"/>
          <w:spacing w:val="-1"/>
          <w:sz w:val="22"/>
          <w:szCs w:val="22"/>
        </w:rPr>
        <w:t xml:space="preserve"> </w:t>
      </w:r>
      <w:r w:rsidRPr="008A5F10">
        <w:rPr>
          <w:color w:val="1E1E1E"/>
          <w:sz w:val="22"/>
          <w:szCs w:val="22"/>
        </w:rPr>
        <w:t>del combinato disposto dell’art. 23 co.16, dell’art. 30 co. 4 e dell’art. 95 co. 10 del D.Lgs. 50/2016.</w:t>
      </w:r>
    </w:p>
    <w:p w14:paraId="18A351EE" w14:textId="0AD14749" w:rsidR="00193AB0" w:rsidRPr="008A5F10" w:rsidRDefault="00193AB0" w:rsidP="00193AB0">
      <w:pPr>
        <w:jc w:val="both"/>
        <w:rPr>
          <w:color w:val="1E1E1E"/>
          <w:sz w:val="22"/>
          <w:szCs w:val="22"/>
        </w:rPr>
      </w:pPr>
      <w:r w:rsidRPr="008A5F10">
        <w:rPr>
          <w:color w:val="1E1E1E"/>
          <w:sz w:val="22"/>
          <w:szCs w:val="22"/>
        </w:rPr>
        <w:t xml:space="preserve">Al momento della propria offerta, la società, </w:t>
      </w:r>
      <w:r w:rsidR="00EC0015" w:rsidRPr="008A5F10">
        <w:rPr>
          <w:color w:val="1E1E1E"/>
          <w:sz w:val="22"/>
          <w:szCs w:val="22"/>
        </w:rPr>
        <w:t>ha preventivato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manodopera</w:t>
      </w:r>
      <w:r w:rsidRPr="008A5F10">
        <w:rPr>
          <w:color w:val="1E1E1E"/>
          <w:spacing w:val="1"/>
          <w:sz w:val="22"/>
          <w:szCs w:val="22"/>
        </w:rPr>
        <w:t xml:space="preserve"> </w:t>
      </w:r>
      <w:r w:rsidRPr="008A5F10">
        <w:rPr>
          <w:color w:val="1E1E1E"/>
          <w:sz w:val="22"/>
          <w:szCs w:val="22"/>
        </w:rPr>
        <w:t>da</w:t>
      </w:r>
      <w:r w:rsidRPr="008A5F10">
        <w:rPr>
          <w:color w:val="1E1E1E"/>
          <w:spacing w:val="1"/>
          <w:sz w:val="22"/>
          <w:szCs w:val="22"/>
        </w:rPr>
        <w:t xml:space="preserve"> </w:t>
      </w:r>
      <w:r w:rsidRPr="008A5F10">
        <w:rPr>
          <w:color w:val="1E1E1E"/>
          <w:sz w:val="22"/>
          <w:szCs w:val="22"/>
        </w:rPr>
        <w:t>dichiarare</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offerta</w:t>
      </w:r>
      <w:r w:rsidRPr="008A5F10">
        <w:rPr>
          <w:color w:val="1E1E1E"/>
          <w:spacing w:val="1"/>
          <w:sz w:val="22"/>
          <w:szCs w:val="22"/>
        </w:rPr>
        <w:t xml:space="preserve"> </w:t>
      </w:r>
      <w:r w:rsidRPr="008A5F10">
        <w:rPr>
          <w:color w:val="1E1E1E"/>
          <w:sz w:val="22"/>
          <w:szCs w:val="22"/>
        </w:rPr>
        <w:t>economica</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richiesto</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paragrafo</w:t>
      </w:r>
      <w:r w:rsidRPr="008A5F10">
        <w:rPr>
          <w:color w:val="1E1E1E"/>
          <w:spacing w:val="1"/>
          <w:sz w:val="22"/>
          <w:szCs w:val="22"/>
        </w:rPr>
        <w:t xml:space="preserve"> </w:t>
      </w:r>
      <w:r w:rsidRPr="008A5F10">
        <w:rPr>
          <w:color w:val="1E1E1E"/>
          <w:sz w:val="22"/>
          <w:szCs w:val="22"/>
        </w:rPr>
        <w:t>6.4.2.2</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Disciplinare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Gara)</w:t>
      </w:r>
      <w:r w:rsidRPr="008A5F10">
        <w:rPr>
          <w:color w:val="1E1E1E"/>
          <w:spacing w:val="1"/>
          <w:sz w:val="22"/>
          <w:szCs w:val="22"/>
        </w:rPr>
        <w:t xml:space="preserve"> </w:t>
      </w:r>
      <w:r w:rsidRPr="008A5F10">
        <w:rPr>
          <w:color w:val="1E1E1E"/>
          <w:sz w:val="22"/>
          <w:szCs w:val="22"/>
        </w:rPr>
        <w:t>facendo</w:t>
      </w:r>
      <w:r w:rsidRPr="008A5F10">
        <w:rPr>
          <w:color w:val="1E1E1E"/>
          <w:spacing w:val="1"/>
          <w:sz w:val="22"/>
          <w:szCs w:val="22"/>
        </w:rPr>
        <w:t xml:space="preserve"> </w:t>
      </w:r>
      <w:r w:rsidRPr="008A5F10">
        <w:rPr>
          <w:color w:val="1E1E1E"/>
          <w:sz w:val="22"/>
          <w:szCs w:val="22"/>
        </w:rPr>
        <w:t>riferimento</w:t>
      </w:r>
      <w:r w:rsidRPr="008A5F10">
        <w:rPr>
          <w:color w:val="1E1E1E"/>
          <w:spacing w:val="1"/>
          <w:sz w:val="22"/>
          <w:szCs w:val="22"/>
        </w:rPr>
        <w:t xml:space="preserve"> </w:t>
      </w:r>
      <w:r w:rsidRPr="008A5F10">
        <w:rPr>
          <w:color w:val="1E1E1E"/>
          <w:sz w:val="22"/>
          <w:szCs w:val="22"/>
        </w:rPr>
        <w:t>unicamente</w:t>
      </w:r>
      <w:r w:rsidRPr="008A5F10">
        <w:rPr>
          <w:color w:val="1E1E1E"/>
          <w:spacing w:val="1"/>
          <w:sz w:val="22"/>
          <w:szCs w:val="22"/>
        </w:rPr>
        <w:t xml:space="preserve"> </w:t>
      </w:r>
      <w:r w:rsidRPr="008A5F10">
        <w:rPr>
          <w:color w:val="1E1E1E"/>
          <w:sz w:val="22"/>
          <w:szCs w:val="22"/>
        </w:rPr>
        <w:t>alle</w:t>
      </w:r>
      <w:r w:rsidRPr="008A5F10">
        <w:rPr>
          <w:color w:val="1E1E1E"/>
          <w:spacing w:val="1"/>
          <w:sz w:val="22"/>
          <w:szCs w:val="22"/>
        </w:rPr>
        <w:t xml:space="preserve"> </w:t>
      </w:r>
      <w:r w:rsidRPr="008A5F10">
        <w:rPr>
          <w:color w:val="1E1E1E"/>
          <w:sz w:val="22"/>
          <w:szCs w:val="22"/>
        </w:rPr>
        <w:t>esigenze</w:t>
      </w:r>
      <w:r w:rsidRPr="008A5F10">
        <w:rPr>
          <w:color w:val="1E1E1E"/>
          <w:spacing w:val="1"/>
          <w:sz w:val="22"/>
          <w:szCs w:val="22"/>
        </w:rPr>
        <w:t xml:space="preserve"> </w:t>
      </w:r>
      <w:r w:rsidRPr="008A5F10">
        <w:rPr>
          <w:color w:val="1E1E1E"/>
          <w:sz w:val="22"/>
          <w:szCs w:val="22"/>
        </w:rPr>
        <w:t xml:space="preserve">organizzative che risultano concretamente prevedibili attraverso una lettura della </w:t>
      </w:r>
      <w:r w:rsidRPr="008A5F10">
        <w:rPr>
          <w:i/>
          <w:color w:val="1E1E1E"/>
          <w:sz w:val="22"/>
          <w:szCs w:val="22"/>
        </w:rPr>
        <w:t>lex</w:t>
      </w:r>
      <w:r w:rsidRPr="008A5F10">
        <w:rPr>
          <w:i/>
          <w:color w:val="1E1E1E"/>
          <w:spacing w:val="1"/>
          <w:sz w:val="22"/>
          <w:szCs w:val="22"/>
        </w:rPr>
        <w:t xml:space="preserve"> </w:t>
      </w:r>
      <w:r w:rsidRPr="008A5F10">
        <w:rPr>
          <w:i/>
          <w:color w:val="1E1E1E"/>
          <w:sz w:val="22"/>
          <w:szCs w:val="22"/>
        </w:rPr>
        <w:t>specialis</w:t>
      </w:r>
      <w:r w:rsidRPr="008A5F10">
        <w:rPr>
          <w:i/>
          <w:color w:val="1E1E1E"/>
          <w:spacing w:val="1"/>
          <w:sz w:val="22"/>
          <w:szCs w:val="22"/>
        </w:rPr>
        <w:t xml:space="preserve"> </w:t>
      </w:r>
      <w:r w:rsidRPr="008A5F10">
        <w:rPr>
          <w:color w:val="1E1E1E"/>
          <w:sz w:val="22"/>
          <w:szCs w:val="22"/>
        </w:rPr>
        <w:t>di gara, senza</w:t>
      </w:r>
      <w:r w:rsidRPr="008A5F10">
        <w:rPr>
          <w:color w:val="1E1E1E"/>
          <w:spacing w:val="1"/>
          <w:sz w:val="22"/>
          <w:szCs w:val="22"/>
        </w:rPr>
        <w:t xml:space="preserve"> </w:t>
      </w:r>
      <w:r w:rsidRPr="008A5F10">
        <w:rPr>
          <w:color w:val="1E1E1E"/>
          <w:sz w:val="22"/>
          <w:szCs w:val="22"/>
        </w:rPr>
        <w:t>pertanto tener conto di quelle “non prevenibili”,</w:t>
      </w:r>
      <w:r w:rsidRPr="008A5F10">
        <w:rPr>
          <w:color w:val="1E1E1E"/>
          <w:spacing w:val="1"/>
          <w:sz w:val="22"/>
          <w:szCs w:val="22"/>
        </w:rPr>
        <w:t xml:space="preserve"> </w:t>
      </w:r>
      <w:r w:rsidRPr="008A5F10">
        <w:rPr>
          <w:color w:val="1E1E1E"/>
          <w:sz w:val="22"/>
          <w:szCs w:val="22"/>
        </w:rPr>
        <w:t>e quindi</w:t>
      </w:r>
      <w:r w:rsidRPr="008A5F10">
        <w:rPr>
          <w:color w:val="1E1E1E"/>
          <w:spacing w:val="60"/>
          <w:sz w:val="22"/>
          <w:szCs w:val="22"/>
        </w:rPr>
        <w:t xml:space="preserve"> </w:t>
      </w:r>
      <w:r w:rsidRPr="008A5F10">
        <w:rPr>
          <w:color w:val="1E1E1E"/>
          <w:sz w:val="22"/>
          <w:szCs w:val="22"/>
        </w:rPr>
        <w:t>dichiarando ai</w:t>
      </w:r>
      <w:r w:rsidRPr="008A5F10">
        <w:rPr>
          <w:color w:val="1E1E1E"/>
          <w:spacing w:val="1"/>
          <w:sz w:val="22"/>
          <w:szCs w:val="22"/>
        </w:rPr>
        <w:t xml:space="preserve"> </w:t>
      </w:r>
      <w:r w:rsidRPr="008A5F10">
        <w:rPr>
          <w:color w:val="1E1E1E"/>
          <w:sz w:val="22"/>
          <w:szCs w:val="22"/>
        </w:rPr>
        <w:t xml:space="preserve">sensi dell’art. 95 co. 10 </w:t>
      </w:r>
      <w:r w:rsidR="003E4FAC" w:rsidRPr="008A5F10">
        <w:rPr>
          <w:color w:val="1E1E1E"/>
          <w:sz w:val="22"/>
          <w:szCs w:val="22"/>
        </w:rPr>
        <w:t>D.lgs.</w:t>
      </w:r>
      <w:r w:rsidRPr="008A5F10">
        <w:rPr>
          <w:color w:val="1E1E1E"/>
          <w:sz w:val="22"/>
          <w:szCs w:val="22"/>
        </w:rPr>
        <w:t xml:space="preserve"> 50/2016 quel medesimo valore di </w:t>
      </w:r>
      <w:r w:rsidR="001F1F6E" w:rsidRPr="008A5F10">
        <w:rPr>
          <w:color w:val="1E1E1E"/>
          <w:sz w:val="22"/>
          <w:szCs w:val="22"/>
        </w:rPr>
        <w:t>euro</w:t>
      </w:r>
      <w:r w:rsidRPr="008A5F10">
        <w:rPr>
          <w:color w:val="1E1E1E"/>
          <w:sz w:val="22"/>
          <w:szCs w:val="22"/>
        </w:rPr>
        <w:t xml:space="preserve"> </w:t>
      </w:r>
      <w:r w:rsidR="00CF2A90" w:rsidRPr="008A5F10">
        <w:rPr>
          <w:color w:val="1E1E1E"/>
          <w:sz w:val="22"/>
          <w:szCs w:val="22"/>
        </w:rPr>
        <w:t>452</w:t>
      </w:r>
      <w:r w:rsidRPr="008A5F10">
        <w:rPr>
          <w:color w:val="1E1E1E"/>
          <w:sz w:val="22"/>
          <w:szCs w:val="22"/>
        </w:rPr>
        <w:t>.</w:t>
      </w:r>
      <w:r w:rsidR="00CF2A90" w:rsidRPr="008A5F10">
        <w:rPr>
          <w:color w:val="1E1E1E"/>
          <w:sz w:val="22"/>
          <w:szCs w:val="22"/>
        </w:rPr>
        <w:t>899</w:t>
      </w:r>
      <w:r w:rsidRPr="008A5F10">
        <w:rPr>
          <w:color w:val="1E1E1E"/>
          <w:sz w:val="22"/>
          <w:szCs w:val="22"/>
        </w:rPr>
        <w:t>,</w:t>
      </w:r>
      <w:r w:rsidR="00CF2A90" w:rsidRPr="008A5F10">
        <w:rPr>
          <w:color w:val="1E1E1E"/>
          <w:sz w:val="22"/>
          <w:szCs w:val="22"/>
        </w:rPr>
        <w:t>19</w:t>
      </w:r>
      <w:r w:rsidRPr="008A5F10">
        <w:rPr>
          <w:color w:val="1E1E1E"/>
          <w:sz w:val="22"/>
          <w:szCs w:val="22"/>
        </w:rPr>
        <w:t xml:space="preserve"> che, all’interno</w:t>
      </w:r>
      <w:r w:rsidRPr="008A5F10">
        <w:rPr>
          <w:color w:val="1E1E1E"/>
          <w:spacing w:val="1"/>
          <w:sz w:val="22"/>
          <w:szCs w:val="22"/>
        </w:rPr>
        <w:t xml:space="preserve"> </w:t>
      </w:r>
      <w:r w:rsidRPr="008A5F10">
        <w:rPr>
          <w:color w:val="1E1E1E"/>
          <w:sz w:val="22"/>
          <w:szCs w:val="22"/>
        </w:rPr>
        <w:t>del c.d. “P.E.F.” altresì allegato all’offerta, trova corrispondenza sotto la voce di spesa “</w:t>
      </w:r>
      <w:r w:rsidR="00C73695" w:rsidRPr="008A5F10">
        <w:rPr>
          <w:color w:val="1E1E1E"/>
          <w:sz w:val="22"/>
          <w:szCs w:val="22"/>
        </w:rPr>
        <w:t>Costi per il personale</w:t>
      </w:r>
      <w:r w:rsidRPr="008A5F10">
        <w:rPr>
          <w:color w:val="1E1E1E"/>
          <w:sz w:val="22"/>
          <w:szCs w:val="22"/>
        </w:rPr>
        <w:t>”.</w:t>
      </w:r>
    </w:p>
    <w:p w14:paraId="4C8AC8C3" w14:textId="3CD31381" w:rsidR="00193AB0" w:rsidRPr="008A5F10" w:rsidRDefault="00193AB0" w:rsidP="00193AB0">
      <w:pPr>
        <w:jc w:val="both"/>
        <w:rPr>
          <w:sz w:val="22"/>
          <w:szCs w:val="22"/>
        </w:rPr>
      </w:pPr>
      <w:r w:rsidRPr="008A5F10">
        <w:rPr>
          <w:color w:val="1E1E1E"/>
          <w:sz w:val="22"/>
          <w:szCs w:val="22"/>
        </w:rPr>
        <w:t>Il costo della</w:t>
      </w:r>
      <w:r w:rsidRPr="008A5F10">
        <w:rPr>
          <w:color w:val="1E1E1E"/>
          <w:spacing w:val="1"/>
          <w:sz w:val="22"/>
          <w:szCs w:val="22"/>
        </w:rPr>
        <w:t xml:space="preserve"> </w:t>
      </w:r>
      <w:r w:rsidR="003E4FAC" w:rsidRPr="008A5F10">
        <w:rPr>
          <w:color w:val="1E1E1E"/>
          <w:sz w:val="22"/>
          <w:szCs w:val="22"/>
        </w:rPr>
        <w:t>manodopera</w:t>
      </w:r>
      <w:r w:rsidR="003E4FAC" w:rsidRPr="008A5F10">
        <w:rPr>
          <w:color w:val="1E1E1E"/>
          <w:spacing w:val="1"/>
          <w:sz w:val="22"/>
          <w:szCs w:val="22"/>
        </w:rPr>
        <w:t>, quindi,</w:t>
      </w:r>
      <w:r w:rsidRPr="008A5F10">
        <w:rPr>
          <w:color w:val="1E1E1E"/>
          <w:spacing w:val="1"/>
          <w:sz w:val="22"/>
          <w:szCs w:val="22"/>
        </w:rPr>
        <w:t xml:space="preserve"> </w:t>
      </w:r>
      <w:r w:rsidRPr="008A5F10">
        <w:rPr>
          <w:color w:val="1E1E1E"/>
          <w:sz w:val="22"/>
          <w:szCs w:val="22"/>
        </w:rPr>
        <w:t>è</w:t>
      </w:r>
      <w:r w:rsidRPr="008A5F10">
        <w:rPr>
          <w:color w:val="1E1E1E"/>
          <w:spacing w:val="1"/>
          <w:sz w:val="22"/>
          <w:szCs w:val="22"/>
        </w:rPr>
        <w:t xml:space="preserve"> </w:t>
      </w:r>
      <w:r w:rsidRPr="008A5F10">
        <w:rPr>
          <w:color w:val="1E1E1E"/>
          <w:sz w:val="22"/>
          <w:szCs w:val="22"/>
        </w:rPr>
        <w:t>stato</w:t>
      </w:r>
      <w:r w:rsidRPr="008A5F10">
        <w:rPr>
          <w:color w:val="1E1E1E"/>
          <w:spacing w:val="1"/>
          <w:sz w:val="22"/>
          <w:szCs w:val="22"/>
        </w:rPr>
        <w:t xml:space="preserve"> </w:t>
      </w:r>
      <w:r w:rsidRPr="008A5F10">
        <w:rPr>
          <w:color w:val="1E1E1E"/>
          <w:sz w:val="22"/>
          <w:szCs w:val="22"/>
        </w:rPr>
        <w:t>elaborato</w:t>
      </w:r>
      <w:r w:rsidRPr="008A5F10">
        <w:rPr>
          <w:color w:val="1E1E1E"/>
          <w:spacing w:val="1"/>
          <w:sz w:val="22"/>
          <w:szCs w:val="22"/>
        </w:rPr>
        <w:t xml:space="preserve"> </w:t>
      </w:r>
      <w:r w:rsidRPr="008A5F10">
        <w:rPr>
          <w:color w:val="1E1E1E"/>
          <w:sz w:val="22"/>
          <w:szCs w:val="22"/>
        </w:rPr>
        <w:t>sulla</w:t>
      </w:r>
      <w:r w:rsidRPr="008A5F10">
        <w:rPr>
          <w:color w:val="1E1E1E"/>
          <w:spacing w:val="1"/>
          <w:sz w:val="22"/>
          <w:szCs w:val="22"/>
        </w:rPr>
        <w:t xml:space="preserve"> </w:t>
      </w:r>
      <w:r w:rsidRPr="008A5F10">
        <w:rPr>
          <w:color w:val="1E1E1E"/>
          <w:sz w:val="22"/>
          <w:szCs w:val="22"/>
        </w:rPr>
        <w:t>base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una</w:t>
      </w:r>
      <w:r w:rsidRPr="008A5F10">
        <w:rPr>
          <w:color w:val="1E1E1E"/>
          <w:spacing w:val="1"/>
          <w:sz w:val="22"/>
          <w:szCs w:val="22"/>
        </w:rPr>
        <w:t xml:space="preserve"> </w:t>
      </w:r>
      <w:r w:rsidRPr="008A5F10">
        <w:rPr>
          <w:color w:val="1E1E1E"/>
          <w:sz w:val="22"/>
          <w:szCs w:val="22"/>
        </w:rPr>
        <w:t>valutazione</w:t>
      </w:r>
      <w:r w:rsidRPr="008A5F10">
        <w:rPr>
          <w:color w:val="1E1E1E"/>
          <w:spacing w:val="1"/>
          <w:sz w:val="22"/>
          <w:szCs w:val="22"/>
        </w:rPr>
        <w:t xml:space="preserve"> </w:t>
      </w:r>
      <w:r w:rsidRPr="008A5F10">
        <w:rPr>
          <w:i/>
          <w:color w:val="1E1E1E"/>
          <w:sz w:val="22"/>
          <w:szCs w:val="22"/>
        </w:rPr>
        <w:t>prognostica</w:t>
      </w:r>
      <w:r w:rsidRPr="008A5F10">
        <w:rPr>
          <w:i/>
          <w:color w:val="1E1E1E"/>
          <w:spacing w:val="1"/>
          <w:sz w:val="22"/>
          <w:szCs w:val="22"/>
        </w:rPr>
        <w:t xml:space="preserve"> </w:t>
      </w:r>
      <w:r w:rsidRPr="008A5F10">
        <w:rPr>
          <w:color w:val="1E1E1E"/>
          <w:sz w:val="22"/>
          <w:szCs w:val="22"/>
        </w:rPr>
        <w:t>che</w:t>
      </w:r>
      <w:r w:rsidRPr="008A5F10">
        <w:rPr>
          <w:color w:val="1E1E1E"/>
          <w:spacing w:val="1"/>
          <w:sz w:val="22"/>
          <w:szCs w:val="22"/>
        </w:rPr>
        <w:t xml:space="preserve"> </w:t>
      </w:r>
      <w:r w:rsidRPr="008A5F10">
        <w:rPr>
          <w:color w:val="1E1E1E"/>
          <w:sz w:val="22"/>
          <w:szCs w:val="22"/>
        </w:rPr>
        <w:t>ha</w:t>
      </w:r>
      <w:r w:rsidRPr="008A5F10">
        <w:rPr>
          <w:color w:val="1E1E1E"/>
          <w:spacing w:val="1"/>
          <w:sz w:val="22"/>
          <w:szCs w:val="22"/>
        </w:rPr>
        <w:t xml:space="preserve"> </w:t>
      </w:r>
      <w:r w:rsidRPr="008A5F10">
        <w:rPr>
          <w:color w:val="1E1E1E"/>
          <w:sz w:val="22"/>
          <w:szCs w:val="22"/>
        </w:rPr>
        <w:t>tenuto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debita</w:t>
      </w:r>
      <w:r w:rsidRPr="008A5F10">
        <w:rPr>
          <w:color w:val="1E1E1E"/>
          <w:spacing w:val="1"/>
          <w:sz w:val="22"/>
          <w:szCs w:val="22"/>
        </w:rPr>
        <w:t xml:space="preserve"> </w:t>
      </w:r>
      <w:r w:rsidRPr="008A5F10">
        <w:rPr>
          <w:color w:val="1E1E1E"/>
          <w:sz w:val="22"/>
          <w:szCs w:val="22"/>
        </w:rPr>
        <w:t>considerazione:</w:t>
      </w:r>
    </w:p>
    <w:p w14:paraId="0344CE9D" w14:textId="77777777" w:rsidR="00193AB0" w:rsidRPr="008A5F10" w:rsidRDefault="00193AB0" w:rsidP="00193AB0">
      <w:pPr>
        <w:pStyle w:val="Paragrafoelenco"/>
        <w:widowControl w:val="0"/>
        <w:numPr>
          <w:ilvl w:val="0"/>
          <w:numId w:val="41"/>
        </w:numPr>
        <w:tabs>
          <w:tab w:val="left" w:pos="822"/>
        </w:tabs>
        <w:autoSpaceDE w:val="0"/>
        <w:autoSpaceDN w:val="0"/>
        <w:jc w:val="both"/>
        <w:rPr>
          <w:sz w:val="22"/>
          <w:szCs w:val="22"/>
        </w:rPr>
      </w:pPr>
      <w:r w:rsidRPr="008A5F10">
        <w:rPr>
          <w:color w:val="1E1E1E"/>
          <w:sz w:val="22"/>
          <w:szCs w:val="22"/>
        </w:rPr>
        <w:t>l’organizzazione lavorativa preventivata per la gestione del servizio, così come indicata</w:t>
      </w:r>
      <w:r w:rsidRPr="008A5F10">
        <w:rPr>
          <w:color w:val="1E1E1E"/>
          <w:spacing w:val="1"/>
          <w:sz w:val="22"/>
          <w:szCs w:val="22"/>
        </w:rPr>
        <w:t xml:space="preserve"> </w:t>
      </w:r>
      <w:r w:rsidRPr="008A5F10">
        <w:rPr>
          <w:color w:val="1E1E1E"/>
          <w:sz w:val="22"/>
          <w:szCs w:val="22"/>
        </w:rPr>
        <w:t>all’interno</w:t>
      </w:r>
      <w:r w:rsidRPr="008A5F10">
        <w:rPr>
          <w:color w:val="1E1E1E"/>
          <w:spacing w:val="-1"/>
          <w:sz w:val="22"/>
          <w:szCs w:val="22"/>
        </w:rPr>
        <w:t xml:space="preserve"> </w:t>
      </w:r>
      <w:r w:rsidRPr="008A5F10">
        <w:rPr>
          <w:color w:val="1E1E1E"/>
          <w:sz w:val="22"/>
          <w:szCs w:val="22"/>
        </w:rPr>
        <w:t>dell’offerta</w:t>
      </w:r>
      <w:r w:rsidRPr="008A5F10">
        <w:rPr>
          <w:color w:val="1E1E1E"/>
          <w:spacing w:val="-2"/>
          <w:sz w:val="22"/>
          <w:szCs w:val="22"/>
        </w:rPr>
        <w:t xml:space="preserve"> </w:t>
      </w:r>
      <w:r w:rsidRPr="008A5F10">
        <w:rPr>
          <w:color w:val="1E1E1E"/>
          <w:sz w:val="22"/>
          <w:szCs w:val="22"/>
        </w:rPr>
        <w:t>tecnica;</w:t>
      </w:r>
    </w:p>
    <w:p w14:paraId="01B7147C" w14:textId="77777777" w:rsidR="00193AB0" w:rsidRPr="008A5F10" w:rsidRDefault="00193AB0" w:rsidP="00193AB0">
      <w:pPr>
        <w:pStyle w:val="Paragrafoelenco"/>
        <w:widowControl w:val="0"/>
        <w:numPr>
          <w:ilvl w:val="0"/>
          <w:numId w:val="41"/>
        </w:numPr>
        <w:tabs>
          <w:tab w:val="left" w:pos="822"/>
        </w:tabs>
        <w:autoSpaceDE w:val="0"/>
        <w:autoSpaceDN w:val="0"/>
        <w:jc w:val="both"/>
        <w:rPr>
          <w:sz w:val="22"/>
          <w:szCs w:val="22"/>
        </w:rPr>
      </w:pPr>
      <w:r w:rsidRPr="008A5F10">
        <w:rPr>
          <w:color w:val="1E1E1E"/>
          <w:sz w:val="22"/>
          <w:szCs w:val="22"/>
        </w:rPr>
        <w:t>il</w:t>
      </w:r>
      <w:r w:rsidRPr="008A5F10">
        <w:rPr>
          <w:color w:val="1E1E1E"/>
          <w:spacing w:val="-1"/>
          <w:sz w:val="22"/>
          <w:szCs w:val="22"/>
        </w:rPr>
        <w:t xml:space="preserve"> </w:t>
      </w:r>
      <w:r w:rsidRPr="008A5F10">
        <w:rPr>
          <w:color w:val="1E1E1E"/>
          <w:sz w:val="22"/>
          <w:szCs w:val="22"/>
        </w:rPr>
        <w:t>periodo</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durata</w:t>
      </w:r>
      <w:r w:rsidRPr="008A5F10">
        <w:rPr>
          <w:color w:val="1E1E1E"/>
          <w:spacing w:val="-2"/>
          <w:sz w:val="22"/>
          <w:szCs w:val="22"/>
        </w:rPr>
        <w:t xml:space="preserve"> </w:t>
      </w:r>
      <w:r w:rsidRPr="008A5F10">
        <w:rPr>
          <w:color w:val="1E1E1E"/>
          <w:sz w:val="22"/>
          <w:szCs w:val="22"/>
        </w:rPr>
        <w:t>quinquennale</w:t>
      </w:r>
      <w:r w:rsidRPr="008A5F10">
        <w:rPr>
          <w:color w:val="1E1E1E"/>
          <w:spacing w:val="-1"/>
          <w:sz w:val="22"/>
          <w:szCs w:val="22"/>
        </w:rPr>
        <w:t xml:space="preserve"> </w:t>
      </w:r>
      <w:r w:rsidRPr="008A5F10">
        <w:rPr>
          <w:color w:val="1E1E1E"/>
          <w:sz w:val="22"/>
          <w:szCs w:val="22"/>
        </w:rPr>
        <w:t>della concessione</w:t>
      </w:r>
      <w:r w:rsidRPr="008A5F10">
        <w:rPr>
          <w:color w:val="1E1E1E"/>
          <w:spacing w:val="-1"/>
          <w:sz w:val="22"/>
          <w:szCs w:val="22"/>
        </w:rPr>
        <w:t xml:space="preserve"> </w:t>
      </w:r>
      <w:r w:rsidRPr="008A5F10">
        <w:rPr>
          <w:color w:val="1E1E1E"/>
          <w:sz w:val="22"/>
          <w:szCs w:val="22"/>
        </w:rPr>
        <w:t>posta</w:t>
      </w:r>
      <w:r w:rsidRPr="008A5F10">
        <w:rPr>
          <w:color w:val="1E1E1E"/>
          <w:spacing w:val="-2"/>
          <w:sz w:val="22"/>
          <w:szCs w:val="22"/>
        </w:rPr>
        <w:t xml:space="preserve"> </w:t>
      </w:r>
      <w:r w:rsidRPr="008A5F10">
        <w:rPr>
          <w:color w:val="1E1E1E"/>
          <w:sz w:val="22"/>
          <w:szCs w:val="22"/>
        </w:rPr>
        <w:t>a gara;</w:t>
      </w:r>
    </w:p>
    <w:p w14:paraId="67999C68" w14:textId="77777777" w:rsidR="00193AB0" w:rsidRPr="008A5F10" w:rsidRDefault="00193AB0" w:rsidP="00193AB0">
      <w:pPr>
        <w:pStyle w:val="Paragrafoelenco"/>
        <w:widowControl w:val="0"/>
        <w:numPr>
          <w:ilvl w:val="0"/>
          <w:numId w:val="41"/>
        </w:numPr>
        <w:tabs>
          <w:tab w:val="left" w:pos="822"/>
        </w:tabs>
        <w:autoSpaceDE w:val="0"/>
        <w:autoSpaceDN w:val="0"/>
        <w:jc w:val="both"/>
        <w:rPr>
          <w:sz w:val="22"/>
          <w:szCs w:val="22"/>
        </w:rPr>
      </w:pPr>
      <w:r w:rsidRPr="008A5F10">
        <w:rPr>
          <w:color w:val="1E1E1E"/>
          <w:sz w:val="22"/>
          <w:szCs w:val="22"/>
        </w:rPr>
        <w:lastRenderedPageBreak/>
        <w:t>l’inderogabilità</w:t>
      </w:r>
      <w:r w:rsidRPr="008A5F10">
        <w:rPr>
          <w:color w:val="1E1E1E"/>
          <w:spacing w:val="1"/>
          <w:sz w:val="22"/>
          <w:szCs w:val="22"/>
        </w:rPr>
        <w:t xml:space="preserve"> </w:t>
      </w:r>
      <w:r w:rsidRPr="008A5F10">
        <w:rPr>
          <w:color w:val="1E1E1E"/>
          <w:sz w:val="22"/>
          <w:szCs w:val="22"/>
        </w:rPr>
        <w:t>dei</w:t>
      </w:r>
      <w:r w:rsidRPr="008A5F10">
        <w:rPr>
          <w:color w:val="1E1E1E"/>
          <w:spacing w:val="1"/>
          <w:sz w:val="22"/>
          <w:szCs w:val="22"/>
        </w:rPr>
        <w:t xml:space="preserve"> </w:t>
      </w:r>
      <w:r w:rsidRPr="008A5F10">
        <w:rPr>
          <w:i/>
          <w:color w:val="1E1E1E"/>
          <w:sz w:val="22"/>
          <w:szCs w:val="22"/>
        </w:rPr>
        <w:t>minimi</w:t>
      </w:r>
      <w:r w:rsidRPr="008A5F10">
        <w:rPr>
          <w:i/>
          <w:color w:val="1E1E1E"/>
          <w:spacing w:val="1"/>
          <w:sz w:val="22"/>
          <w:szCs w:val="22"/>
        </w:rPr>
        <w:t xml:space="preserve"> </w:t>
      </w:r>
      <w:r w:rsidRPr="008A5F10">
        <w:rPr>
          <w:i/>
          <w:color w:val="1E1E1E"/>
          <w:sz w:val="22"/>
          <w:szCs w:val="22"/>
        </w:rPr>
        <w:t>salariali</w:t>
      </w:r>
      <w:r w:rsidRPr="008A5F10">
        <w:rPr>
          <w:i/>
          <w:color w:val="1E1E1E"/>
          <w:spacing w:val="1"/>
          <w:sz w:val="22"/>
          <w:szCs w:val="22"/>
        </w:rPr>
        <w:t xml:space="preserve"> </w:t>
      </w:r>
      <w:r w:rsidRPr="008A5F10">
        <w:rPr>
          <w:i/>
          <w:color w:val="1E1E1E"/>
          <w:sz w:val="22"/>
          <w:szCs w:val="22"/>
        </w:rPr>
        <w:t>retributivi</w:t>
      </w:r>
      <w:r w:rsidRPr="008A5F10">
        <w:rPr>
          <w:i/>
          <w:color w:val="1E1E1E"/>
          <w:spacing w:val="1"/>
          <w:sz w:val="22"/>
          <w:szCs w:val="22"/>
        </w:rPr>
        <w:t xml:space="preserve"> </w:t>
      </w:r>
      <w:r w:rsidRPr="008A5F10">
        <w:rPr>
          <w:color w:val="1E1E1E"/>
          <w:sz w:val="22"/>
          <w:szCs w:val="22"/>
        </w:rPr>
        <w:t>indicati</w:t>
      </w:r>
      <w:r w:rsidRPr="008A5F10">
        <w:rPr>
          <w:color w:val="1E1E1E"/>
          <w:spacing w:val="1"/>
          <w:sz w:val="22"/>
          <w:szCs w:val="22"/>
        </w:rPr>
        <w:t xml:space="preserve"> </w:t>
      </w:r>
      <w:r w:rsidRPr="008A5F10">
        <w:rPr>
          <w:color w:val="1E1E1E"/>
          <w:sz w:val="22"/>
          <w:szCs w:val="22"/>
        </w:rPr>
        <w:t>nelle</w:t>
      </w:r>
      <w:r w:rsidRPr="008A5F10">
        <w:rPr>
          <w:color w:val="1E1E1E"/>
          <w:spacing w:val="1"/>
          <w:sz w:val="22"/>
          <w:szCs w:val="22"/>
        </w:rPr>
        <w:t xml:space="preserve"> </w:t>
      </w:r>
      <w:r w:rsidRPr="008A5F10">
        <w:rPr>
          <w:color w:val="1E1E1E"/>
          <w:sz w:val="22"/>
          <w:szCs w:val="22"/>
        </w:rPr>
        <w:t>apposte</w:t>
      </w:r>
      <w:r w:rsidRPr="008A5F10">
        <w:rPr>
          <w:color w:val="1E1E1E"/>
          <w:spacing w:val="1"/>
          <w:sz w:val="22"/>
          <w:szCs w:val="22"/>
        </w:rPr>
        <w:t xml:space="preserve"> </w:t>
      </w:r>
      <w:r w:rsidRPr="008A5F10">
        <w:rPr>
          <w:color w:val="1E1E1E"/>
          <w:sz w:val="22"/>
          <w:szCs w:val="22"/>
        </w:rPr>
        <w:t>Tabelle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cui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richiamato art. 23, comma 16, del D.lgs. 50/2016, in misura tale che ne sia garantita la</w:t>
      </w:r>
      <w:r w:rsidRPr="008A5F10">
        <w:rPr>
          <w:color w:val="1E1E1E"/>
          <w:spacing w:val="1"/>
          <w:sz w:val="22"/>
          <w:szCs w:val="22"/>
        </w:rPr>
        <w:t xml:space="preserve"> </w:t>
      </w:r>
      <w:r w:rsidRPr="008A5F10">
        <w:rPr>
          <w:color w:val="1E1E1E"/>
          <w:sz w:val="22"/>
          <w:szCs w:val="22"/>
        </w:rPr>
        <w:t xml:space="preserve">copertura a tutto il personale </w:t>
      </w:r>
      <w:r w:rsidRPr="008A5F10">
        <w:rPr>
          <w:i/>
          <w:color w:val="1E1E1E"/>
          <w:sz w:val="22"/>
          <w:szCs w:val="22"/>
        </w:rPr>
        <w:t xml:space="preserve">direttamente </w:t>
      </w:r>
      <w:r w:rsidRPr="008A5F10">
        <w:rPr>
          <w:color w:val="1E1E1E"/>
          <w:sz w:val="22"/>
          <w:szCs w:val="22"/>
        </w:rPr>
        <w:t>utilizzato nell’esecuzione del servizio oggetto di</w:t>
      </w:r>
      <w:r w:rsidRPr="008A5F10">
        <w:rPr>
          <w:color w:val="1E1E1E"/>
          <w:spacing w:val="1"/>
          <w:sz w:val="22"/>
          <w:szCs w:val="22"/>
        </w:rPr>
        <w:t xml:space="preserve"> </w:t>
      </w:r>
      <w:r w:rsidRPr="008A5F10">
        <w:rPr>
          <w:color w:val="1E1E1E"/>
          <w:sz w:val="22"/>
          <w:szCs w:val="22"/>
        </w:rPr>
        <w:t>concessione,</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per tutta la</w:t>
      </w:r>
      <w:r w:rsidRPr="008A5F10">
        <w:rPr>
          <w:color w:val="1E1E1E"/>
          <w:spacing w:val="-1"/>
          <w:sz w:val="22"/>
          <w:szCs w:val="22"/>
        </w:rPr>
        <w:t xml:space="preserve"> </w:t>
      </w:r>
      <w:r w:rsidRPr="008A5F10">
        <w:rPr>
          <w:color w:val="1E1E1E"/>
          <w:sz w:val="22"/>
          <w:szCs w:val="22"/>
        </w:rPr>
        <w:t>prevista</w:t>
      </w:r>
      <w:r w:rsidRPr="008A5F10">
        <w:rPr>
          <w:color w:val="1E1E1E"/>
          <w:spacing w:val="-1"/>
          <w:sz w:val="22"/>
          <w:szCs w:val="22"/>
        </w:rPr>
        <w:t xml:space="preserve"> </w:t>
      </w:r>
      <w:r w:rsidRPr="008A5F10">
        <w:rPr>
          <w:color w:val="1E1E1E"/>
          <w:sz w:val="22"/>
          <w:szCs w:val="22"/>
        </w:rPr>
        <w:t>durata della</w:t>
      </w:r>
      <w:r w:rsidRPr="008A5F10">
        <w:rPr>
          <w:color w:val="1E1E1E"/>
          <w:spacing w:val="-1"/>
          <w:sz w:val="22"/>
          <w:szCs w:val="22"/>
        </w:rPr>
        <w:t xml:space="preserve"> </w:t>
      </w:r>
      <w:r w:rsidRPr="008A5F10">
        <w:rPr>
          <w:color w:val="1E1E1E"/>
          <w:sz w:val="22"/>
          <w:szCs w:val="22"/>
        </w:rPr>
        <w:t>stessa.</w:t>
      </w:r>
    </w:p>
    <w:p w14:paraId="0B123DF0" w14:textId="77777777" w:rsidR="00193AB0" w:rsidRPr="008A5F10" w:rsidRDefault="00193AB0" w:rsidP="00193AB0">
      <w:pPr>
        <w:pStyle w:val="Corpotesto"/>
        <w:spacing w:line="240" w:lineRule="auto"/>
        <w:rPr>
          <w:sz w:val="22"/>
          <w:szCs w:val="22"/>
        </w:rPr>
      </w:pPr>
    </w:p>
    <w:p w14:paraId="55DECB32" w14:textId="39E97415" w:rsidR="00193AB0" w:rsidRPr="008A5F10" w:rsidRDefault="00193AB0" w:rsidP="00193AB0">
      <w:pPr>
        <w:pStyle w:val="Titolo1"/>
        <w:spacing w:line="240" w:lineRule="auto"/>
        <w:rPr>
          <w:sz w:val="22"/>
          <w:szCs w:val="22"/>
        </w:rPr>
      </w:pPr>
      <w:r w:rsidRPr="008A5F10">
        <w:rPr>
          <w:color w:val="1E1E1E"/>
          <w:sz w:val="22"/>
          <w:szCs w:val="22"/>
        </w:rPr>
        <w:t>Al</w:t>
      </w:r>
      <w:r w:rsidRPr="008A5F10">
        <w:rPr>
          <w:color w:val="1E1E1E"/>
          <w:spacing w:val="20"/>
          <w:sz w:val="22"/>
          <w:szCs w:val="22"/>
        </w:rPr>
        <w:t xml:space="preserve"> </w:t>
      </w:r>
      <w:r w:rsidRPr="008A5F10">
        <w:rPr>
          <w:color w:val="1E1E1E"/>
          <w:sz w:val="22"/>
          <w:szCs w:val="22"/>
        </w:rPr>
        <w:t>momento</w:t>
      </w:r>
      <w:r w:rsidRPr="008A5F10">
        <w:rPr>
          <w:color w:val="1E1E1E"/>
          <w:spacing w:val="19"/>
          <w:sz w:val="22"/>
          <w:szCs w:val="22"/>
        </w:rPr>
        <w:t xml:space="preserve"> </w:t>
      </w:r>
      <w:r w:rsidRPr="008A5F10">
        <w:rPr>
          <w:color w:val="1E1E1E"/>
          <w:sz w:val="22"/>
          <w:szCs w:val="22"/>
        </w:rPr>
        <w:t>della</w:t>
      </w:r>
      <w:r w:rsidRPr="008A5F10">
        <w:rPr>
          <w:color w:val="1E1E1E"/>
          <w:spacing w:val="20"/>
          <w:sz w:val="22"/>
          <w:szCs w:val="22"/>
        </w:rPr>
        <w:t xml:space="preserve"> </w:t>
      </w:r>
      <w:r w:rsidRPr="008A5F10">
        <w:rPr>
          <w:color w:val="1E1E1E"/>
          <w:sz w:val="22"/>
          <w:szCs w:val="22"/>
        </w:rPr>
        <w:t>propria</w:t>
      </w:r>
      <w:r w:rsidRPr="008A5F10">
        <w:rPr>
          <w:color w:val="1E1E1E"/>
          <w:spacing w:val="20"/>
          <w:sz w:val="22"/>
          <w:szCs w:val="22"/>
        </w:rPr>
        <w:t xml:space="preserve"> </w:t>
      </w:r>
      <w:r w:rsidRPr="008A5F10">
        <w:rPr>
          <w:color w:val="1E1E1E"/>
          <w:sz w:val="22"/>
          <w:szCs w:val="22"/>
        </w:rPr>
        <w:t>offerta</w:t>
      </w:r>
      <w:r w:rsidRPr="008A5F10">
        <w:rPr>
          <w:color w:val="1E1E1E"/>
          <w:spacing w:val="19"/>
          <w:sz w:val="22"/>
          <w:szCs w:val="22"/>
        </w:rPr>
        <w:t xml:space="preserve"> la </w:t>
      </w:r>
      <w:r w:rsidRPr="008A5F10">
        <w:rPr>
          <w:color w:val="1E1E1E"/>
          <w:sz w:val="22"/>
          <w:szCs w:val="22"/>
        </w:rPr>
        <w:t>Ladisa</w:t>
      </w:r>
      <w:r w:rsidRPr="008A5F10">
        <w:rPr>
          <w:color w:val="1E1E1E"/>
          <w:spacing w:val="21"/>
          <w:sz w:val="22"/>
          <w:szCs w:val="22"/>
        </w:rPr>
        <w:t xml:space="preserve"> </w:t>
      </w:r>
      <w:r w:rsidRPr="008A5F10">
        <w:rPr>
          <w:color w:val="1E1E1E"/>
          <w:sz w:val="22"/>
          <w:szCs w:val="22"/>
        </w:rPr>
        <w:t>s.r.l.</w:t>
      </w:r>
      <w:r w:rsidRPr="008A5F10">
        <w:rPr>
          <w:color w:val="1E1E1E"/>
          <w:spacing w:val="18"/>
          <w:sz w:val="22"/>
          <w:szCs w:val="22"/>
        </w:rPr>
        <w:t xml:space="preserve"> </w:t>
      </w:r>
      <w:r w:rsidRPr="008A5F10">
        <w:rPr>
          <w:color w:val="1E1E1E"/>
          <w:sz w:val="22"/>
          <w:szCs w:val="22"/>
        </w:rPr>
        <w:t>ha</w:t>
      </w:r>
      <w:r w:rsidRPr="008A5F10">
        <w:rPr>
          <w:color w:val="1E1E1E"/>
          <w:spacing w:val="21"/>
          <w:sz w:val="22"/>
          <w:szCs w:val="22"/>
        </w:rPr>
        <w:t xml:space="preserve"> </w:t>
      </w:r>
      <w:r w:rsidRPr="008A5F10">
        <w:rPr>
          <w:color w:val="1E1E1E"/>
          <w:sz w:val="22"/>
          <w:szCs w:val="22"/>
        </w:rPr>
        <w:t>quindi</w:t>
      </w:r>
      <w:r w:rsidRPr="008A5F10">
        <w:rPr>
          <w:color w:val="1E1E1E"/>
          <w:spacing w:val="21"/>
          <w:sz w:val="22"/>
          <w:szCs w:val="22"/>
        </w:rPr>
        <w:t xml:space="preserve"> </w:t>
      </w:r>
      <w:r w:rsidRPr="008A5F10">
        <w:rPr>
          <w:color w:val="1E1E1E"/>
          <w:sz w:val="22"/>
          <w:szCs w:val="22"/>
        </w:rPr>
        <w:t>indicato</w:t>
      </w:r>
      <w:r w:rsidRPr="008A5F10">
        <w:rPr>
          <w:color w:val="1E1E1E"/>
          <w:spacing w:val="20"/>
          <w:sz w:val="22"/>
          <w:szCs w:val="22"/>
        </w:rPr>
        <w:t xml:space="preserve"> </w:t>
      </w:r>
      <w:r w:rsidRPr="008A5F10">
        <w:rPr>
          <w:color w:val="1E1E1E"/>
          <w:sz w:val="22"/>
          <w:szCs w:val="22"/>
        </w:rPr>
        <w:t>(come</w:t>
      </w:r>
      <w:r w:rsidRPr="008A5F10">
        <w:rPr>
          <w:color w:val="1E1E1E"/>
          <w:spacing w:val="19"/>
          <w:sz w:val="22"/>
          <w:szCs w:val="22"/>
        </w:rPr>
        <w:t xml:space="preserve"> </w:t>
      </w:r>
      <w:r w:rsidRPr="008A5F10">
        <w:rPr>
          <w:color w:val="1E1E1E"/>
          <w:sz w:val="22"/>
          <w:szCs w:val="22"/>
        </w:rPr>
        <w:t>di</w:t>
      </w:r>
      <w:r w:rsidRPr="008A5F10">
        <w:rPr>
          <w:color w:val="1E1E1E"/>
          <w:spacing w:val="20"/>
          <w:sz w:val="22"/>
          <w:szCs w:val="22"/>
        </w:rPr>
        <w:t xml:space="preserve"> </w:t>
      </w:r>
      <w:r w:rsidRPr="008A5F10">
        <w:rPr>
          <w:color w:val="1E1E1E"/>
          <w:sz w:val="22"/>
          <w:szCs w:val="22"/>
        </w:rPr>
        <w:t>seguito</w:t>
      </w:r>
      <w:r w:rsidRPr="008A5F10">
        <w:rPr>
          <w:color w:val="1E1E1E"/>
          <w:spacing w:val="22"/>
          <w:sz w:val="22"/>
          <w:szCs w:val="22"/>
        </w:rPr>
        <w:t xml:space="preserve"> </w:t>
      </w:r>
      <w:r w:rsidRPr="008A5F10">
        <w:rPr>
          <w:color w:val="1E1E1E"/>
          <w:sz w:val="22"/>
          <w:szCs w:val="22"/>
        </w:rPr>
        <w:t>calcolato)</w:t>
      </w:r>
      <w:r w:rsidRPr="008A5F10">
        <w:rPr>
          <w:color w:val="1E1E1E"/>
          <w:spacing w:val="-57"/>
          <w:sz w:val="22"/>
          <w:szCs w:val="22"/>
        </w:rPr>
        <w:t xml:space="preserve"> </w:t>
      </w:r>
      <w:r w:rsidRPr="008A5F10">
        <w:rPr>
          <w:color w:val="1E1E1E"/>
          <w:sz w:val="22"/>
          <w:szCs w:val="22"/>
        </w:rPr>
        <w:t xml:space="preserve">un costo della manodopera di Euro </w:t>
      </w:r>
      <w:r w:rsidR="00C64686" w:rsidRPr="008A5F10">
        <w:rPr>
          <w:color w:val="1E1E1E"/>
          <w:sz w:val="22"/>
          <w:szCs w:val="22"/>
        </w:rPr>
        <w:t>452</w:t>
      </w:r>
      <w:r w:rsidRPr="008A5F10">
        <w:rPr>
          <w:color w:val="1E1E1E"/>
          <w:sz w:val="22"/>
          <w:szCs w:val="22"/>
        </w:rPr>
        <w:t>.</w:t>
      </w:r>
      <w:r w:rsidR="00C64686" w:rsidRPr="008A5F10">
        <w:rPr>
          <w:color w:val="1E1E1E"/>
          <w:sz w:val="22"/>
          <w:szCs w:val="22"/>
        </w:rPr>
        <w:t>899</w:t>
      </w:r>
      <w:r w:rsidRPr="008A5F10">
        <w:rPr>
          <w:color w:val="1E1E1E"/>
          <w:sz w:val="22"/>
          <w:szCs w:val="22"/>
        </w:rPr>
        <w:t>,</w:t>
      </w:r>
      <w:r w:rsidR="00C64686" w:rsidRPr="008A5F10">
        <w:rPr>
          <w:color w:val="1E1E1E"/>
          <w:sz w:val="22"/>
          <w:szCs w:val="22"/>
        </w:rPr>
        <w:t>19</w:t>
      </w:r>
      <w:r w:rsidRPr="008A5F10">
        <w:rPr>
          <w:color w:val="1E1E1E"/>
          <w:sz w:val="22"/>
          <w:szCs w:val="22"/>
        </w:rPr>
        <w:t xml:space="preserve"> commisurandolo al </w:t>
      </w:r>
      <w:r w:rsidRPr="008A5F10">
        <w:rPr>
          <w:i/>
          <w:color w:val="1E1E1E"/>
          <w:sz w:val="22"/>
          <w:szCs w:val="22"/>
        </w:rPr>
        <w:t>costo del lavoro diretto</w:t>
      </w:r>
      <w:r w:rsidRPr="008A5F10">
        <w:rPr>
          <w:i/>
          <w:color w:val="1E1E1E"/>
          <w:spacing w:val="1"/>
          <w:sz w:val="22"/>
          <w:szCs w:val="22"/>
        </w:rPr>
        <w:t xml:space="preserve"> </w:t>
      </w:r>
      <w:r w:rsidRPr="008A5F10">
        <w:rPr>
          <w:color w:val="1E1E1E"/>
          <w:sz w:val="22"/>
          <w:szCs w:val="22"/>
        </w:rPr>
        <w:t>ovvero:</w:t>
      </w:r>
    </w:p>
    <w:p w14:paraId="5F26210B" w14:textId="7052BF63" w:rsidR="00193AB0" w:rsidRPr="008A5F10" w:rsidRDefault="00193AB0" w:rsidP="00193AB0">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alla</w:t>
      </w:r>
      <w:r w:rsidRPr="008A5F10">
        <w:rPr>
          <w:color w:val="1E1E1E"/>
          <w:spacing w:val="1"/>
          <w:sz w:val="22"/>
          <w:szCs w:val="22"/>
        </w:rPr>
        <w:t xml:space="preserve"> </w:t>
      </w:r>
      <w:r w:rsidRPr="008A5F10">
        <w:rPr>
          <w:color w:val="1E1E1E"/>
          <w:sz w:val="22"/>
          <w:szCs w:val="22"/>
        </w:rPr>
        <w:t>organizzazione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così</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prospettata</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offerta</w:t>
      </w:r>
      <w:r w:rsidRPr="008A5F10">
        <w:rPr>
          <w:color w:val="1E1E1E"/>
          <w:spacing w:val="1"/>
          <w:sz w:val="22"/>
          <w:szCs w:val="22"/>
        </w:rPr>
        <w:t xml:space="preserve"> </w:t>
      </w:r>
      <w:r w:rsidRPr="008A5F10">
        <w:rPr>
          <w:color w:val="1E1E1E"/>
          <w:sz w:val="22"/>
          <w:szCs w:val="22"/>
        </w:rPr>
        <w:t>tecnica</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termini</w:t>
      </w:r>
      <w:r w:rsidRPr="008A5F10">
        <w:rPr>
          <w:color w:val="1E1E1E"/>
          <w:spacing w:val="60"/>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 xml:space="preserve">quantità di unità lavorative e </w:t>
      </w:r>
      <w:r w:rsidR="00266CC2" w:rsidRPr="008A5F10">
        <w:rPr>
          <w:color w:val="1E1E1E"/>
          <w:sz w:val="22"/>
          <w:szCs w:val="22"/>
        </w:rPr>
        <w:t>rispettava</w:t>
      </w:r>
      <w:r w:rsidRPr="008A5F10">
        <w:rPr>
          <w:color w:val="1E1E1E"/>
          <w:sz w:val="22"/>
          <w:szCs w:val="22"/>
        </w:rPr>
        <w:t xml:space="preserve"> qualifica, livello di inquadramento contrattuale, sede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monte</w:t>
      </w:r>
      <w:r w:rsidRPr="008A5F10">
        <w:rPr>
          <w:color w:val="1E1E1E"/>
          <w:spacing w:val="-1"/>
          <w:sz w:val="22"/>
          <w:szCs w:val="22"/>
        </w:rPr>
        <w:t xml:space="preserve"> </w:t>
      </w:r>
      <w:r w:rsidRPr="008A5F10">
        <w:rPr>
          <w:color w:val="1E1E1E"/>
          <w:sz w:val="22"/>
          <w:szCs w:val="22"/>
        </w:rPr>
        <w:t>ore giornaliero e</w:t>
      </w:r>
      <w:r w:rsidRPr="008A5F10">
        <w:rPr>
          <w:color w:val="1E1E1E"/>
          <w:spacing w:val="-2"/>
          <w:sz w:val="22"/>
          <w:szCs w:val="22"/>
        </w:rPr>
        <w:t xml:space="preserve"> </w:t>
      </w:r>
      <w:r w:rsidRPr="008A5F10">
        <w:rPr>
          <w:color w:val="1E1E1E"/>
          <w:sz w:val="22"/>
          <w:szCs w:val="22"/>
        </w:rPr>
        <w:t>settimanale;</w:t>
      </w:r>
    </w:p>
    <w:p w14:paraId="54CE81B4" w14:textId="34D17573" w:rsidR="00193AB0" w:rsidRPr="008A5F10" w:rsidRDefault="00193AB0" w:rsidP="00193AB0">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alla corrispondente quantità di ore di manodopera che tale personale svilupperebbe su base</w:t>
      </w:r>
      <w:r w:rsidRPr="008A5F10">
        <w:rPr>
          <w:color w:val="1E1E1E"/>
          <w:spacing w:val="1"/>
          <w:sz w:val="22"/>
          <w:szCs w:val="22"/>
        </w:rPr>
        <w:t xml:space="preserve"> </w:t>
      </w:r>
      <w:r w:rsidRPr="008A5F10">
        <w:rPr>
          <w:color w:val="1E1E1E"/>
          <w:sz w:val="22"/>
          <w:szCs w:val="22"/>
        </w:rPr>
        <w:t>annua (monte ore settimanale x 52,2 settimane</w:t>
      </w:r>
      <w:r w:rsidR="00266CC2" w:rsidRPr="008A5F10">
        <w:rPr>
          <w:color w:val="1E1E1E"/>
          <w:sz w:val="22"/>
          <w:szCs w:val="22"/>
        </w:rPr>
        <w:t>, come previsto dal Decreto Ministeriale</w:t>
      </w:r>
      <w:r w:rsidRPr="008A5F10">
        <w:rPr>
          <w:color w:val="1E1E1E"/>
          <w:sz w:val="22"/>
          <w:szCs w:val="22"/>
        </w:rPr>
        <w:t>) e, conseguentemente, nel quinquennio di</w:t>
      </w:r>
      <w:r w:rsidRPr="008A5F10">
        <w:rPr>
          <w:color w:val="1E1E1E"/>
          <w:spacing w:val="1"/>
          <w:sz w:val="22"/>
          <w:szCs w:val="22"/>
        </w:rPr>
        <w:t xml:space="preserve"> </w:t>
      </w:r>
      <w:r w:rsidRPr="008A5F10">
        <w:rPr>
          <w:color w:val="1E1E1E"/>
          <w:sz w:val="22"/>
          <w:szCs w:val="22"/>
        </w:rPr>
        <w:t>durata</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concessione;</w:t>
      </w:r>
    </w:p>
    <w:p w14:paraId="1152C703" w14:textId="77777777" w:rsidR="00193AB0" w:rsidRPr="008A5F10" w:rsidRDefault="00193AB0" w:rsidP="00193AB0">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all’applicazione,</w:t>
      </w:r>
      <w:r w:rsidRPr="008A5F10">
        <w:rPr>
          <w:color w:val="1E1E1E"/>
          <w:spacing w:val="1"/>
          <w:sz w:val="22"/>
          <w:szCs w:val="22"/>
        </w:rPr>
        <w:t xml:space="preserve"> </w:t>
      </w:r>
      <w:r w:rsidRPr="008A5F10">
        <w:rPr>
          <w:color w:val="1E1E1E"/>
          <w:sz w:val="22"/>
          <w:szCs w:val="22"/>
        </w:rPr>
        <w:t>nei</w:t>
      </w:r>
      <w:r w:rsidRPr="008A5F10">
        <w:rPr>
          <w:color w:val="1E1E1E"/>
          <w:spacing w:val="1"/>
          <w:sz w:val="22"/>
          <w:szCs w:val="22"/>
        </w:rPr>
        <w:t xml:space="preserve"> </w:t>
      </w:r>
      <w:r w:rsidRPr="008A5F10">
        <w:rPr>
          <w:color w:val="1E1E1E"/>
          <w:sz w:val="22"/>
          <w:szCs w:val="22"/>
        </w:rPr>
        <w:t>confronti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tale</w:t>
      </w:r>
      <w:r w:rsidRPr="008A5F10">
        <w:rPr>
          <w:color w:val="1E1E1E"/>
          <w:spacing w:val="1"/>
          <w:sz w:val="22"/>
          <w:szCs w:val="22"/>
        </w:rPr>
        <w:t xml:space="preserve"> </w:t>
      </w:r>
      <w:r w:rsidRPr="008A5F10">
        <w:rPr>
          <w:color w:val="1E1E1E"/>
          <w:sz w:val="22"/>
          <w:szCs w:val="22"/>
        </w:rPr>
        <w:t>personale,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contratto</w:t>
      </w:r>
      <w:r w:rsidRPr="008A5F10">
        <w:rPr>
          <w:color w:val="1E1E1E"/>
          <w:spacing w:val="1"/>
          <w:sz w:val="22"/>
          <w:szCs w:val="22"/>
        </w:rPr>
        <w:t xml:space="preserve"> </w:t>
      </w:r>
      <w:r w:rsidRPr="008A5F10">
        <w:rPr>
          <w:color w:val="1E1E1E"/>
          <w:sz w:val="22"/>
          <w:szCs w:val="22"/>
        </w:rPr>
        <w:t>collettivo</w:t>
      </w:r>
      <w:r w:rsidRPr="008A5F10">
        <w:rPr>
          <w:color w:val="1E1E1E"/>
          <w:spacing w:val="1"/>
          <w:sz w:val="22"/>
          <w:szCs w:val="22"/>
        </w:rPr>
        <w:t xml:space="preserve"> </w:t>
      </w:r>
      <w:r w:rsidRPr="008A5F10">
        <w:rPr>
          <w:color w:val="1E1E1E"/>
          <w:sz w:val="22"/>
          <w:szCs w:val="22"/>
        </w:rPr>
        <w:t>nazionale</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territoriale, in vigore per il settore e per la zona nella quale si eseguono le prestazioni di</w:t>
      </w:r>
      <w:r w:rsidRPr="008A5F10">
        <w:rPr>
          <w:color w:val="1E1E1E"/>
          <w:spacing w:val="1"/>
          <w:sz w:val="22"/>
          <w:szCs w:val="22"/>
        </w:rPr>
        <w:t xml:space="preserve"> </w:t>
      </w:r>
      <w:r w:rsidRPr="008A5F10">
        <w:rPr>
          <w:color w:val="1E1E1E"/>
          <w:sz w:val="22"/>
          <w:szCs w:val="22"/>
        </w:rPr>
        <w:t>lavoro, stipulato dalle associazioni dei datori e dei prestatori di lavoro comparativamente più</w:t>
      </w:r>
      <w:r w:rsidRPr="008A5F10">
        <w:rPr>
          <w:color w:val="1E1E1E"/>
          <w:spacing w:val="-57"/>
          <w:sz w:val="22"/>
          <w:szCs w:val="22"/>
        </w:rPr>
        <w:t xml:space="preserve"> </w:t>
      </w:r>
      <w:r w:rsidRPr="008A5F10">
        <w:rPr>
          <w:color w:val="1E1E1E"/>
          <w:sz w:val="22"/>
          <w:szCs w:val="22"/>
        </w:rPr>
        <w:t>rappresentative sul piano nazionale il cui ambito di applicazione sia strettamente connesso</w:t>
      </w:r>
      <w:r w:rsidRPr="008A5F10">
        <w:rPr>
          <w:color w:val="1E1E1E"/>
          <w:spacing w:val="1"/>
          <w:sz w:val="22"/>
          <w:szCs w:val="22"/>
        </w:rPr>
        <w:t xml:space="preserve"> </w:t>
      </w:r>
      <w:r w:rsidRPr="008A5F10">
        <w:rPr>
          <w:color w:val="1E1E1E"/>
          <w:sz w:val="22"/>
          <w:szCs w:val="22"/>
        </w:rPr>
        <w:t>con l’attività oggetto dell’appalto o della concessione svolta dall’impresa anche in maniera</w:t>
      </w:r>
      <w:r w:rsidRPr="008A5F10">
        <w:rPr>
          <w:color w:val="1E1E1E"/>
          <w:spacing w:val="1"/>
          <w:sz w:val="22"/>
          <w:szCs w:val="22"/>
        </w:rPr>
        <w:t xml:space="preserve"> </w:t>
      </w:r>
      <w:r w:rsidRPr="008A5F10">
        <w:rPr>
          <w:color w:val="1E1E1E"/>
          <w:sz w:val="22"/>
          <w:szCs w:val="22"/>
        </w:rPr>
        <w:t>prevalente;</w:t>
      </w:r>
    </w:p>
    <w:p w14:paraId="2FA971CB" w14:textId="77777777" w:rsidR="00193AB0" w:rsidRPr="008A5F10" w:rsidRDefault="00193AB0" w:rsidP="00193AB0">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 xml:space="preserve">alla scansione </w:t>
      </w:r>
      <w:r w:rsidRPr="008A5F10">
        <w:rPr>
          <w:i/>
          <w:color w:val="1E1E1E"/>
          <w:sz w:val="22"/>
          <w:szCs w:val="22"/>
        </w:rPr>
        <w:t xml:space="preserve">pluriennale </w:t>
      </w:r>
      <w:r w:rsidRPr="008A5F10">
        <w:rPr>
          <w:color w:val="1E1E1E"/>
          <w:sz w:val="22"/>
          <w:szCs w:val="22"/>
        </w:rPr>
        <w:t>della concessione in oggetto per cui, onde prudenzialmente tener</w:t>
      </w:r>
      <w:r w:rsidRPr="008A5F10">
        <w:rPr>
          <w:color w:val="1E1E1E"/>
          <w:spacing w:val="1"/>
          <w:sz w:val="22"/>
          <w:szCs w:val="22"/>
        </w:rPr>
        <w:t xml:space="preserve"> </w:t>
      </w:r>
      <w:r w:rsidRPr="008A5F10">
        <w:rPr>
          <w:color w:val="1E1E1E"/>
          <w:sz w:val="22"/>
          <w:szCs w:val="22"/>
        </w:rPr>
        <w:t>conto degli incrementi salariali che potranno originarsi per effetto di rinnovi economici del</w:t>
      </w:r>
      <w:r w:rsidRPr="008A5F10">
        <w:rPr>
          <w:color w:val="1E1E1E"/>
          <w:spacing w:val="1"/>
          <w:sz w:val="22"/>
          <w:szCs w:val="22"/>
        </w:rPr>
        <w:t xml:space="preserve"> </w:t>
      </w:r>
      <w:r w:rsidRPr="008A5F10">
        <w:rPr>
          <w:color w:val="1E1E1E"/>
          <w:sz w:val="22"/>
          <w:szCs w:val="22"/>
        </w:rPr>
        <w:t>CCNL applicato, ovvero per effetto della maturazione di “scatti di anzianità” da parte dei</w:t>
      </w:r>
      <w:r w:rsidRPr="008A5F10">
        <w:rPr>
          <w:color w:val="1E1E1E"/>
          <w:spacing w:val="1"/>
          <w:sz w:val="22"/>
          <w:szCs w:val="22"/>
        </w:rPr>
        <w:t xml:space="preserve"> </w:t>
      </w:r>
      <w:r w:rsidRPr="008A5F10">
        <w:rPr>
          <w:color w:val="1E1E1E"/>
          <w:sz w:val="22"/>
          <w:szCs w:val="22"/>
        </w:rPr>
        <w:t>lavoratori impiegati, in occasione della 3^ e della 5^ annualità di esecuzione del servizio è</w:t>
      </w:r>
      <w:r w:rsidRPr="008A5F10">
        <w:rPr>
          <w:color w:val="1E1E1E"/>
          <w:spacing w:val="1"/>
          <w:sz w:val="22"/>
          <w:szCs w:val="22"/>
        </w:rPr>
        <w:t xml:space="preserve"> </w:t>
      </w:r>
      <w:r w:rsidRPr="008A5F10">
        <w:rPr>
          <w:color w:val="1E1E1E"/>
          <w:sz w:val="22"/>
          <w:szCs w:val="22"/>
        </w:rPr>
        <w:t>stata contabilizzata una “rivalutazione” del costo del personale, nella misura pari al 1% del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riferito all’annualità precedente;</w:t>
      </w:r>
    </w:p>
    <w:p w14:paraId="127F38F6" w14:textId="77777777" w:rsidR="00193AB0" w:rsidRPr="008A5F10" w:rsidRDefault="00193AB0" w:rsidP="00193AB0">
      <w:pPr>
        <w:tabs>
          <w:tab w:val="left" w:pos="822"/>
        </w:tabs>
        <w:jc w:val="both"/>
        <w:rPr>
          <w:sz w:val="22"/>
          <w:szCs w:val="22"/>
        </w:rPr>
      </w:pPr>
      <w:r w:rsidRPr="008A5F10">
        <w:rPr>
          <w:color w:val="1E1E1E"/>
          <w:sz w:val="22"/>
          <w:szCs w:val="22"/>
        </w:rPr>
        <w:t>La Ladisa s.r.l. afferma di applicare  ai propri lavoratori dipendenti, a seconda del rispettivo ambito di operatività, il</w:t>
      </w:r>
      <w:r w:rsidRPr="008A5F10">
        <w:rPr>
          <w:color w:val="1E1E1E"/>
          <w:spacing w:val="1"/>
          <w:sz w:val="22"/>
          <w:szCs w:val="22"/>
        </w:rPr>
        <w:t xml:space="preserve"> </w:t>
      </w:r>
      <w:r w:rsidRPr="008A5F10">
        <w:rPr>
          <w:color w:val="1E1E1E"/>
          <w:sz w:val="22"/>
          <w:szCs w:val="22"/>
        </w:rPr>
        <w:t>Contratto</w:t>
      </w:r>
      <w:r w:rsidRPr="008A5F10">
        <w:rPr>
          <w:color w:val="1E1E1E"/>
          <w:spacing w:val="1"/>
          <w:sz w:val="22"/>
          <w:szCs w:val="22"/>
        </w:rPr>
        <w:t xml:space="preserve"> </w:t>
      </w:r>
      <w:r w:rsidRPr="008A5F10">
        <w:rPr>
          <w:color w:val="1E1E1E"/>
          <w:sz w:val="22"/>
          <w:szCs w:val="22"/>
        </w:rPr>
        <w:t>Collettivo</w:t>
      </w:r>
      <w:r w:rsidRPr="008A5F10">
        <w:rPr>
          <w:color w:val="1E1E1E"/>
          <w:spacing w:val="1"/>
          <w:sz w:val="22"/>
          <w:szCs w:val="22"/>
        </w:rPr>
        <w:t xml:space="preserve"> </w:t>
      </w:r>
      <w:r w:rsidRPr="008A5F10">
        <w:rPr>
          <w:color w:val="1E1E1E"/>
          <w:sz w:val="22"/>
          <w:szCs w:val="22"/>
        </w:rPr>
        <w:t>Nazionale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w:t>
      </w:r>
      <w:r w:rsidRPr="008A5F10">
        <w:rPr>
          <w:color w:val="1E1E1E"/>
          <w:spacing w:val="1"/>
          <w:sz w:val="22"/>
          <w:szCs w:val="22"/>
        </w:rPr>
        <w:t xml:space="preserve"> </w:t>
      </w:r>
      <w:r w:rsidRPr="008A5F10">
        <w:rPr>
          <w:color w:val="1E1E1E"/>
          <w:sz w:val="22"/>
          <w:szCs w:val="22"/>
        </w:rPr>
        <w:t>dipendenti</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settore</w:t>
      </w:r>
      <w:r w:rsidRPr="008A5F10">
        <w:rPr>
          <w:color w:val="1E1E1E"/>
          <w:spacing w:val="1"/>
          <w:sz w:val="22"/>
          <w:szCs w:val="22"/>
        </w:rPr>
        <w:t xml:space="preserve"> </w:t>
      </w:r>
      <w:r w:rsidRPr="008A5F10">
        <w:rPr>
          <w:color w:val="1E1E1E"/>
          <w:sz w:val="22"/>
          <w:szCs w:val="22"/>
        </w:rPr>
        <w:t>“Pubblici</w:t>
      </w:r>
      <w:r w:rsidRPr="008A5F10">
        <w:rPr>
          <w:color w:val="1E1E1E"/>
          <w:spacing w:val="1"/>
          <w:sz w:val="22"/>
          <w:szCs w:val="22"/>
        </w:rPr>
        <w:t xml:space="preserve"> </w:t>
      </w:r>
      <w:r w:rsidRPr="008A5F10">
        <w:rPr>
          <w:color w:val="1E1E1E"/>
          <w:sz w:val="22"/>
          <w:szCs w:val="22"/>
        </w:rPr>
        <w:t>Esercizi,</w:t>
      </w:r>
      <w:r w:rsidRPr="008A5F10">
        <w:rPr>
          <w:color w:val="1E1E1E"/>
          <w:spacing w:val="1"/>
          <w:sz w:val="22"/>
          <w:szCs w:val="22"/>
        </w:rPr>
        <w:t xml:space="preserve"> </w:t>
      </w:r>
      <w:r w:rsidRPr="008A5F10">
        <w:rPr>
          <w:color w:val="1E1E1E"/>
          <w:sz w:val="22"/>
          <w:szCs w:val="22"/>
        </w:rPr>
        <w:t>Ristorazione Collettiva e Commerciale, Turismo” del 08.02.2018 oppure il Contratto Collettivo</w:t>
      </w:r>
      <w:r w:rsidRPr="008A5F10">
        <w:rPr>
          <w:color w:val="1E1E1E"/>
          <w:spacing w:val="1"/>
          <w:sz w:val="22"/>
          <w:szCs w:val="22"/>
        </w:rPr>
        <w:t xml:space="preserve"> </w:t>
      </w:r>
      <w:r w:rsidRPr="008A5F10">
        <w:rPr>
          <w:color w:val="1E1E1E"/>
          <w:sz w:val="22"/>
          <w:szCs w:val="22"/>
        </w:rPr>
        <w:t>Nazionale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w:t>
      </w:r>
      <w:r w:rsidRPr="008A5F10">
        <w:rPr>
          <w:color w:val="1E1E1E"/>
          <w:spacing w:val="1"/>
          <w:sz w:val="22"/>
          <w:szCs w:val="22"/>
        </w:rPr>
        <w:t xml:space="preserve"> </w:t>
      </w:r>
      <w:r w:rsidRPr="008A5F10">
        <w:rPr>
          <w:color w:val="1E1E1E"/>
          <w:sz w:val="22"/>
          <w:szCs w:val="22"/>
        </w:rPr>
        <w:t>dipendenti</w:t>
      </w:r>
      <w:r w:rsidRPr="008A5F10">
        <w:rPr>
          <w:color w:val="1E1E1E"/>
          <w:spacing w:val="1"/>
          <w:sz w:val="22"/>
          <w:szCs w:val="22"/>
        </w:rPr>
        <w:t xml:space="preserve"> </w:t>
      </w:r>
      <w:r w:rsidRPr="008A5F10">
        <w:rPr>
          <w:color w:val="1E1E1E"/>
          <w:sz w:val="22"/>
          <w:szCs w:val="22"/>
        </w:rPr>
        <w:t>da</w:t>
      </w:r>
      <w:r w:rsidRPr="008A5F10">
        <w:rPr>
          <w:color w:val="1E1E1E"/>
          <w:spacing w:val="1"/>
          <w:sz w:val="22"/>
          <w:szCs w:val="22"/>
        </w:rPr>
        <w:t xml:space="preserve"> </w:t>
      </w:r>
      <w:r w:rsidRPr="008A5F10">
        <w:rPr>
          <w:color w:val="1E1E1E"/>
          <w:sz w:val="22"/>
          <w:szCs w:val="22"/>
        </w:rPr>
        <w:t>imprese</w:t>
      </w:r>
      <w:r w:rsidRPr="008A5F10">
        <w:rPr>
          <w:color w:val="1E1E1E"/>
          <w:spacing w:val="1"/>
          <w:sz w:val="22"/>
          <w:szCs w:val="22"/>
        </w:rPr>
        <w:t xml:space="preserve"> </w:t>
      </w:r>
      <w:r w:rsidRPr="008A5F10">
        <w:rPr>
          <w:color w:val="1E1E1E"/>
          <w:sz w:val="22"/>
          <w:szCs w:val="22"/>
        </w:rPr>
        <w:t>esercenti</w:t>
      </w:r>
      <w:r w:rsidRPr="008A5F10">
        <w:rPr>
          <w:color w:val="1E1E1E"/>
          <w:spacing w:val="1"/>
          <w:sz w:val="22"/>
          <w:szCs w:val="22"/>
        </w:rPr>
        <w:t xml:space="preserve"> </w:t>
      </w:r>
      <w:r w:rsidRPr="008A5F10">
        <w:rPr>
          <w:color w:val="1E1E1E"/>
          <w:sz w:val="22"/>
          <w:szCs w:val="22"/>
        </w:rPr>
        <w:t>servizi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pulizia</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servizi</w:t>
      </w:r>
      <w:r w:rsidRPr="008A5F10">
        <w:rPr>
          <w:color w:val="1E1E1E"/>
          <w:spacing w:val="-57"/>
          <w:sz w:val="22"/>
          <w:szCs w:val="22"/>
        </w:rPr>
        <w:t xml:space="preserve"> </w:t>
      </w:r>
      <w:r w:rsidRPr="008A5F10">
        <w:rPr>
          <w:color w:val="1E1E1E"/>
          <w:sz w:val="22"/>
          <w:szCs w:val="22"/>
        </w:rPr>
        <w:t>integrati/multiservizi del 31.01.2011, tuttavia Ladisa s.r.l. ha ritenuto</w:t>
      </w:r>
      <w:r w:rsidRPr="008A5F10">
        <w:rPr>
          <w:color w:val="1E1E1E"/>
          <w:spacing w:val="1"/>
          <w:sz w:val="22"/>
          <w:szCs w:val="22"/>
        </w:rPr>
        <w:t xml:space="preserve"> </w:t>
      </w:r>
      <w:r w:rsidRPr="008A5F10">
        <w:rPr>
          <w:color w:val="1E1E1E"/>
          <w:sz w:val="22"/>
          <w:szCs w:val="22"/>
        </w:rPr>
        <w:t>corretto</w:t>
      </w:r>
      <w:r w:rsidRPr="008A5F10">
        <w:rPr>
          <w:color w:val="1E1E1E"/>
          <w:spacing w:val="1"/>
          <w:sz w:val="22"/>
          <w:szCs w:val="22"/>
        </w:rPr>
        <w:t xml:space="preserve"> </w:t>
      </w:r>
      <w:r w:rsidRPr="008A5F10">
        <w:rPr>
          <w:color w:val="1E1E1E"/>
          <w:sz w:val="22"/>
          <w:szCs w:val="22"/>
        </w:rPr>
        <w:t>preventivare</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manodopera</w:t>
      </w:r>
      <w:r w:rsidRPr="008A5F10">
        <w:rPr>
          <w:color w:val="1E1E1E"/>
          <w:spacing w:val="1"/>
          <w:sz w:val="22"/>
          <w:szCs w:val="22"/>
        </w:rPr>
        <w:t xml:space="preserve"> </w:t>
      </w:r>
      <w:r w:rsidRPr="008A5F10">
        <w:rPr>
          <w:color w:val="1E1E1E"/>
          <w:sz w:val="22"/>
          <w:szCs w:val="22"/>
        </w:rPr>
        <w:t>facendo</w:t>
      </w:r>
      <w:r w:rsidRPr="008A5F10">
        <w:rPr>
          <w:color w:val="1E1E1E"/>
          <w:spacing w:val="1"/>
          <w:sz w:val="22"/>
          <w:szCs w:val="22"/>
        </w:rPr>
        <w:t xml:space="preserve"> </w:t>
      </w:r>
      <w:r w:rsidRPr="008A5F10">
        <w:rPr>
          <w:color w:val="1E1E1E"/>
          <w:sz w:val="22"/>
          <w:szCs w:val="22"/>
        </w:rPr>
        <w:t>riferimento</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“più</w:t>
      </w:r>
      <w:r w:rsidRPr="008A5F10">
        <w:rPr>
          <w:color w:val="1E1E1E"/>
          <w:spacing w:val="1"/>
          <w:sz w:val="22"/>
          <w:szCs w:val="22"/>
        </w:rPr>
        <w:t xml:space="preserve"> </w:t>
      </w:r>
      <w:r w:rsidRPr="008A5F10">
        <w:rPr>
          <w:color w:val="1E1E1E"/>
          <w:sz w:val="22"/>
          <w:szCs w:val="22"/>
        </w:rPr>
        <w:t>oneroso”</w:t>
      </w:r>
      <w:r w:rsidRPr="008A5F10">
        <w:rPr>
          <w:color w:val="1E1E1E"/>
          <w:spacing w:val="1"/>
          <w:sz w:val="22"/>
          <w:szCs w:val="22"/>
        </w:rPr>
        <w:t xml:space="preserve"> </w:t>
      </w:r>
      <w:r w:rsidRPr="008A5F10">
        <w:rPr>
          <w:color w:val="1E1E1E"/>
          <w:sz w:val="22"/>
          <w:szCs w:val="22"/>
        </w:rPr>
        <w:t>CCNL</w:t>
      </w:r>
      <w:r w:rsidRPr="008A5F10">
        <w:rPr>
          <w:color w:val="1E1E1E"/>
          <w:spacing w:val="1"/>
          <w:sz w:val="22"/>
          <w:szCs w:val="22"/>
        </w:rPr>
        <w:t xml:space="preserve"> </w:t>
      </w:r>
      <w:r w:rsidRPr="008A5F10">
        <w:rPr>
          <w:color w:val="1E1E1E"/>
          <w:sz w:val="22"/>
          <w:szCs w:val="22"/>
        </w:rPr>
        <w:t>“Pubblici</w:t>
      </w:r>
      <w:r w:rsidRPr="008A5F10">
        <w:rPr>
          <w:color w:val="1E1E1E"/>
          <w:spacing w:val="17"/>
          <w:sz w:val="22"/>
          <w:szCs w:val="22"/>
        </w:rPr>
        <w:t xml:space="preserve"> </w:t>
      </w:r>
      <w:r w:rsidRPr="008A5F10">
        <w:rPr>
          <w:color w:val="1E1E1E"/>
          <w:sz w:val="22"/>
          <w:szCs w:val="22"/>
        </w:rPr>
        <w:t>Esercizi,</w:t>
      </w:r>
      <w:r w:rsidRPr="008A5F10">
        <w:rPr>
          <w:color w:val="1E1E1E"/>
          <w:spacing w:val="17"/>
          <w:sz w:val="22"/>
          <w:szCs w:val="22"/>
        </w:rPr>
        <w:t xml:space="preserve"> </w:t>
      </w:r>
      <w:r w:rsidRPr="008A5F10">
        <w:rPr>
          <w:color w:val="1E1E1E"/>
          <w:sz w:val="22"/>
          <w:szCs w:val="22"/>
        </w:rPr>
        <w:t>Ristorazione</w:t>
      </w:r>
      <w:r w:rsidRPr="008A5F10">
        <w:rPr>
          <w:color w:val="1E1E1E"/>
          <w:spacing w:val="17"/>
          <w:sz w:val="22"/>
          <w:szCs w:val="22"/>
        </w:rPr>
        <w:t xml:space="preserve"> </w:t>
      </w:r>
      <w:r w:rsidRPr="008A5F10">
        <w:rPr>
          <w:color w:val="1E1E1E"/>
          <w:sz w:val="22"/>
          <w:szCs w:val="22"/>
        </w:rPr>
        <w:t>Collettiva</w:t>
      </w:r>
      <w:r w:rsidRPr="008A5F10">
        <w:rPr>
          <w:color w:val="1E1E1E"/>
          <w:spacing w:val="16"/>
          <w:sz w:val="22"/>
          <w:szCs w:val="22"/>
        </w:rPr>
        <w:t xml:space="preserve"> </w:t>
      </w:r>
      <w:r w:rsidRPr="008A5F10">
        <w:rPr>
          <w:color w:val="1E1E1E"/>
          <w:sz w:val="22"/>
          <w:szCs w:val="22"/>
        </w:rPr>
        <w:t>e</w:t>
      </w:r>
      <w:r w:rsidRPr="008A5F10">
        <w:rPr>
          <w:color w:val="1E1E1E"/>
          <w:spacing w:val="17"/>
          <w:sz w:val="22"/>
          <w:szCs w:val="22"/>
        </w:rPr>
        <w:t xml:space="preserve"> </w:t>
      </w:r>
      <w:r w:rsidRPr="008A5F10">
        <w:rPr>
          <w:color w:val="1E1E1E"/>
          <w:sz w:val="22"/>
          <w:szCs w:val="22"/>
        </w:rPr>
        <w:t>Commerciale,</w:t>
      </w:r>
      <w:r w:rsidRPr="008A5F10">
        <w:rPr>
          <w:color w:val="1E1E1E"/>
          <w:spacing w:val="16"/>
          <w:sz w:val="22"/>
          <w:szCs w:val="22"/>
        </w:rPr>
        <w:t xml:space="preserve"> </w:t>
      </w:r>
      <w:r w:rsidRPr="008A5F10">
        <w:rPr>
          <w:color w:val="1E1E1E"/>
          <w:sz w:val="22"/>
          <w:szCs w:val="22"/>
        </w:rPr>
        <w:t>Turismo”</w:t>
      </w:r>
      <w:r w:rsidRPr="008A5F10">
        <w:rPr>
          <w:color w:val="1E1E1E"/>
          <w:spacing w:val="16"/>
          <w:sz w:val="22"/>
          <w:szCs w:val="22"/>
        </w:rPr>
        <w:t xml:space="preserve"> </w:t>
      </w:r>
      <w:r w:rsidRPr="008A5F10">
        <w:rPr>
          <w:color w:val="1E1E1E"/>
          <w:sz w:val="22"/>
          <w:szCs w:val="22"/>
        </w:rPr>
        <w:t>ovvero</w:t>
      </w:r>
      <w:r w:rsidRPr="008A5F10">
        <w:rPr>
          <w:color w:val="1E1E1E"/>
          <w:spacing w:val="17"/>
          <w:sz w:val="22"/>
          <w:szCs w:val="22"/>
        </w:rPr>
        <w:t xml:space="preserve"> </w:t>
      </w:r>
      <w:r w:rsidRPr="008A5F10">
        <w:rPr>
          <w:color w:val="1E1E1E"/>
          <w:sz w:val="22"/>
          <w:szCs w:val="22"/>
        </w:rPr>
        <w:t>a</w:t>
      </w:r>
      <w:r w:rsidRPr="008A5F10">
        <w:rPr>
          <w:color w:val="1E1E1E"/>
          <w:spacing w:val="16"/>
          <w:sz w:val="22"/>
          <w:szCs w:val="22"/>
        </w:rPr>
        <w:t xml:space="preserve"> </w:t>
      </w:r>
      <w:r w:rsidRPr="008A5F10">
        <w:rPr>
          <w:color w:val="1E1E1E"/>
          <w:sz w:val="22"/>
          <w:szCs w:val="22"/>
        </w:rPr>
        <w:t>quello</w:t>
      </w:r>
      <w:r w:rsidRPr="008A5F10">
        <w:rPr>
          <w:color w:val="1E1E1E"/>
          <w:spacing w:val="17"/>
          <w:sz w:val="22"/>
          <w:szCs w:val="22"/>
        </w:rPr>
        <w:t xml:space="preserve"> </w:t>
      </w:r>
      <w:r w:rsidRPr="008A5F10">
        <w:rPr>
          <w:color w:val="1E1E1E"/>
          <w:sz w:val="22"/>
          <w:szCs w:val="22"/>
        </w:rPr>
        <w:t>che,</w:t>
      </w:r>
      <w:r w:rsidRPr="008A5F10">
        <w:rPr>
          <w:color w:val="1E1E1E"/>
          <w:spacing w:val="16"/>
          <w:sz w:val="22"/>
          <w:szCs w:val="22"/>
        </w:rPr>
        <w:t xml:space="preserve"> </w:t>
      </w:r>
      <w:r w:rsidRPr="008A5F10">
        <w:rPr>
          <w:color w:val="1E1E1E"/>
          <w:sz w:val="22"/>
          <w:szCs w:val="22"/>
        </w:rPr>
        <w:t>a</w:t>
      </w:r>
      <w:r w:rsidRPr="008A5F10">
        <w:rPr>
          <w:color w:val="1E1E1E"/>
          <w:spacing w:val="16"/>
          <w:sz w:val="22"/>
          <w:szCs w:val="22"/>
        </w:rPr>
        <w:t xml:space="preserve"> </w:t>
      </w:r>
      <w:r w:rsidRPr="008A5F10">
        <w:rPr>
          <w:color w:val="1E1E1E"/>
          <w:sz w:val="22"/>
          <w:szCs w:val="22"/>
        </w:rPr>
        <w:t>parità</w:t>
      </w:r>
      <w:r w:rsidRPr="008A5F10">
        <w:rPr>
          <w:color w:val="1E1E1E"/>
          <w:spacing w:val="-57"/>
          <w:sz w:val="22"/>
          <w:szCs w:val="22"/>
        </w:rPr>
        <w:t xml:space="preserve"> </w:t>
      </w:r>
      <w:r w:rsidRPr="008A5F10">
        <w:rPr>
          <w:color w:val="1E1E1E"/>
          <w:sz w:val="22"/>
          <w:szCs w:val="22"/>
        </w:rPr>
        <w:t xml:space="preserve">di mansioni svolte, presenta un </w:t>
      </w:r>
      <w:r w:rsidRPr="008A5F10">
        <w:rPr>
          <w:i/>
          <w:color w:val="1E1E1E"/>
          <w:sz w:val="22"/>
          <w:szCs w:val="22"/>
        </w:rPr>
        <w:t xml:space="preserve">costo medio orario </w:t>
      </w:r>
      <w:r w:rsidRPr="008A5F10">
        <w:rPr>
          <w:color w:val="1E1E1E"/>
          <w:sz w:val="22"/>
          <w:szCs w:val="22"/>
        </w:rPr>
        <w:t>(come attestato dalle Tabelle Ministeriali di</w:t>
      </w:r>
      <w:r w:rsidRPr="008A5F10">
        <w:rPr>
          <w:color w:val="1E1E1E"/>
          <w:spacing w:val="1"/>
          <w:sz w:val="22"/>
          <w:szCs w:val="22"/>
        </w:rPr>
        <w:t xml:space="preserve"> </w:t>
      </w:r>
      <w:r w:rsidRPr="008A5F10">
        <w:rPr>
          <w:color w:val="1E1E1E"/>
          <w:sz w:val="22"/>
          <w:szCs w:val="22"/>
        </w:rPr>
        <w:t>riferimento)</w:t>
      </w:r>
      <w:r w:rsidRPr="008A5F10">
        <w:rPr>
          <w:color w:val="1E1E1E"/>
          <w:spacing w:val="13"/>
          <w:sz w:val="22"/>
          <w:szCs w:val="22"/>
        </w:rPr>
        <w:t xml:space="preserve"> </w:t>
      </w:r>
      <w:r w:rsidRPr="008A5F10">
        <w:rPr>
          <w:color w:val="1E1E1E"/>
          <w:sz w:val="22"/>
          <w:szCs w:val="22"/>
        </w:rPr>
        <w:t>superiore</w:t>
      </w:r>
      <w:r w:rsidRPr="008A5F10">
        <w:rPr>
          <w:color w:val="1E1E1E"/>
          <w:spacing w:val="14"/>
          <w:sz w:val="22"/>
          <w:szCs w:val="22"/>
        </w:rPr>
        <w:t xml:space="preserve"> </w:t>
      </w:r>
      <w:r w:rsidRPr="008A5F10">
        <w:rPr>
          <w:color w:val="1E1E1E"/>
          <w:sz w:val="22"/>
          <w:szCs w:val="22"/>
        </w:rPr>
        <w:t>in</w:t>
      </w:r>
      <w:r w:rsidRPr="008A5F10">
        <w:rPr>
          <w:color w:val="1E1E1E"/>
          <w:spacing w:val="18"/>
          <w:sz w:val="22"/>
          <w:szCs w:val="22"/>
        </w:rPr>
        <w:t xml:space="preserve"> </w:t>
      </w:r>
      <w:r w:rsidRPr="008A5F10">
        <w:rPr>
          <w:color w:val="1E1E1E"/>
          <w:sz w:val="22"/>
          <w:szCs w:val="22"/>
        </w:rPr>
        <w:t>confronto</w:t>
      </w:r>
      <w:r w:rsidRPr="008A5F10">
        <w:rPr>
          <w:color w:val="1E1E1E"/>
          <w:spacing w:val="16"/>
          <w:sz w:val="22"/>
          <w:szCs w:val="22"/>
        </w:rPr>
        <w:t xml:space="preserve"> </w:t>
      </w:r>
      <w:r w:rsidRPr="008A5F10">
        <w:rPr>
          <w:color w:val="1E1E1E"/>
          <w:sz w:val="22"/>
          <w:szCs w:val="22"/>
        </w:rPr>
        <w:t>all’altro</w:t>
      </w:r>
      <w:r w:rsidRPr="008A5F10">
        <w:rPr>
          <w:color w:val="1E1E1E"/>
          <w:spacing w:val="14"/>
          <w:sz w:val="22"/>
          <w:szCs w:val="22"/>
        </w:rPr>
        <w:t xml:space="preserve"> </w:t>
      </w:r>
      <w:r w:rsidRPr="008A5F10">
        <w:rPr>
          <w:color w:val="1E1E1E"/>
          <w:sz w:val="22"/>
          <w:szCs w:val="22"/>
        </w:rPr>
        <w:t>pur</w:t>
      </w:r>
      <w:r w:rsidRPr="008A5F10">
        <w:rPr>
          <w:color w:val="1E1E1E"/>
          <w:spacing w:val="13"/>
          <w:sz w:val="22"/>
          <w:szCs w:val="22"/>
        </w:rPr>
        <w:t xml:space="preserve"> </w:t>
      </w:r>
      <w:r w:rsidRPr="008A5F10">
        <w:rPr>
          <w:color w:val="1E1E1E"/>
          <w:sz w:val="22"/>
          <w:szCs w:val="22"/>
        </w:rPr>
        <w:t>se,</w:t>
      </w:r>
      <w:r w:rsidRPr="008A5F10">
        <w:rPr>
          <w:color w:val="1E1E1E"/>
          <w:spacing w:val="15"/>
          <w:sz w:val="22"/>
          <w:szCs w:val="22"/>
        </w:rPr>
        <w:t xml:space="preserve"> </w:t>
      </w:r>
      <w:r w:rsidRPr="008A5F10">
        <w:rPr>
          <w:color w:val="1E1E1E"/>
          <w:sz w:val="22"/>
          <w:szCs w:val="22"/>
        </w:rPr>
        <w:t>invero,</w:t>
      </w:r>
      <w:r w:rsidRPr="008A5F10">
        <w:rPr>
          <w:color w:val="1E1E1E"/>
          <w:spacing w:val="15"/>
          <w:sz w:val="22"/>
          <w:szCs w:val="22"/>
        </w:rPr>
        <w:t xml:space="preserve"> </w:t>
      </w:r>
      <w:r w:rsidRPr="008A5F10">
        <w:rPr>
          <w:color w:val="1E1E1E"/>
          <w:sz w:val="22"/>
          <w:szCs w:val="22"/>
        </w:rPr>
        <w:t>la</w:t>
      </w:r>
      <w:r w:rsidRPr="008A5F10">
        <w:rPr>
          <w:color w:val="1E1E1E"/>
          <w:spacing w:val="15"/>
          <w:sz w:val="22"/>
          <w:szCs w:val="22"/>
        </w:rPr>
        <w:t xml:space="preserve"> </w:t>
      </w:r>
      <w:r w:rsidRPr="008A5F10">
        <w:rPr>
          <w:color w:val="1E1E1E"/>
          <w:sz w:val="22"/>
          <w:szCs w:val="22"/>
        </w:rPr>
        <w:t>scrivente</w:t>
      </w:r>
      <w:r w:rsidRPr="008A5F10">
        <w:rPr>
          <w:color w:val="1E1E1E"/>
          <w:spacing w:val="15"/>
          <w:sz w:val="22"/>
          <w:szCs w:val="22"/>
        </w:rPr>
        <w:t xml:space="preserve"> </w:t>
      </w:r>
      <w:r w:rsidRPr="008A5F10">
        <w:rPr>
          <w:color w:val="1E1E1E"/>
          <w:sz w:val="22"/>
          <w:szCs w:val="22"/>
        </w:rPr>
        <w:t>ben</w:t>
      </w:r>
      <w:r w:rsidRPr="008A5F10">
        <w:rPr>
          <w:color w:val="1E1E1E"/>
          <w:spacing w:val="15"/>
          <w:sz w:val="22"/>
          <w:szCs w:val="22"/>
        </w:rPr>
        <w:t xml:space="preserve"> </w:t>
      </w:r>
      <w:r w:rsidRPr="008A5F10">
        <w:rPr>
          <w:color w:val="1E1E1E"/>
          <w:sz w:val="22"/>
          <w:szCs w:val="22"/>
        </w:rPr>
        <w:t>sarà</w:t>
      </w:r>
      <w:r w:rsidRPr="008A5F10">
        <w:rPr>
          <w:color w:val="1E1E1E"/>
          <w:spacing w:val="12"/>
          <w:sz w:val="22"/>
          <w:szCs w:val="22"/>
        </w:rPr>
        <w:t xml:space="preserve"> </w:t>
      </w:r>
      <w:r w:rsidRPr="008A5F10">
        <w:rPr>
          <w:color w:val="1E1E1E"/>
          <w:sz w:val="22"/>
          <w:szCs w:val="22"/>
        </w:rPr>
        <w:t>libera</w:t>
      </w:r>
      <w:r w:rsidRPr="008A5F10">
        <w:rPr>
          <w:color w:val="1E1E1E"/>
          <w:spacing w:val="13"/>
          <w:sz w:val="22"/>
          <w:szCs w:val="22"/>
        </w:rPr>
        <w:t xml:space="preserve"> </w:t>
      </w:r>
      <w:r w:rsidRPr="008A5F10">
        <w:rPr>
          <w:color w:val="1E1E1E"/>
          <w:sz w:val="22"/>
          <w:szCs w:val="22"/>
        </w:rPr>
        <w:t>di</w:t>
      </w:r>
      <w:r w:rsidRPr="008A5F10">
        <w:rPr>
          <w:color w:val="1E1E1E"/>
          <w:spacing w:val="16"/>
          <w:sz w:val="22"/>
          <w:szCs w:val="22"/>
        </w:rPr>
        <w:t xml:space="preserve"> </w:t>
      </w:r>
      <w:r w:rsidRPr="008A5F10">
        <w:rPr>
          <w:color w:val="1E1E1E"/>
          <w:sz w:val="22"/>
          <w:szCs w:val="22"/>
        </w:rPr>
        <w:t>applicare</w:t>
      </w:r>
      <w:r w:rsidRPr="008A5F10">
        <w:rPr>
          <w:color w:val="1E1E1E"/>
          <w:spacing w:val="-58"/>
          <w:sz w:val="22"/>
          <w:szCs w:val="22"/>
        </w:rPr>
        <w:t xml:space="preserve"> </w:t>
      </w:r>
      <w:r w:rsidRPr="008A5F10">
        <w:rPr>
          <w:color w:val="1E1E1E"/>
          <w:sz w:val="22"/>
          <w:szCs w:val="22"/>
        </w:rPr>
        <w:t>ai</w:t>
      </w:r>
      <w:r w:rsidRPr="008A5F10">
        <w:rPr>
          <w:color w:val="1E1E1E"/>
          <w:spacing w:val="1"/>
          <w:sz w:val="22"/>
          <w:szCs w:val="22"/>
        </w:rPr>
        <w:t xml:space="preserve"> </w:t>
      </w:r>
      <w:r w:rsidRPr="008A5F10">
        <w:rPr>
          <w:color w:val="1E1E1E"/>
          <w:sz w:val="22"/>
          <w:szCs w:val="22"/>
        </w:rPr>
        <w:t>lavoratori</w:t>
      </w:r>
      <w:r w:rsidRPr="008A5F10">
        <w:rPr>
          <w:color w:val="1E1E1E"/>
          <w:spacing w:val="1"/>
          <w:sz w:val="22"/>
          <w:szCs w:val="22"/>
        </w:rPr>
        <w:t xml:space="preserve"> </w:t>
      </w:r>
      <w:r w:rsidRPr="008A5F10">
        <w:rPr>
          <w:color w:val="1E1E1E"/>
          <w:sz w:val="22"/>
          <w:szCs w:val="22"/>
        </w:rPr>
        <w:t>adibiti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“meno</w:t>
      </w:r>
      <w:r w:rsidRPr="008A5F10">
        <w:rPr>
          <w:color w:val="1E1E1E"/>
          <w:spacing w:val="1"/>
          <w:sz w:val="22"/>
          <w:szCs w:val="22"/>
        </w:rPr>
        <w:t xml:space="preserve"> </w:t>
      </w:r>
      <w:r w:rsidRPr="008A5F10">
        <w:rPr>
          <w:color w:val="1E1E1E"/>
          <w:sz w:val="22"/>
          <w:szCs w:val="22"/>
        </w:rPr>
        <w:t>oneroso”</w:t>
      </w:r>
      <w:r w:rsidRPr="008A5F10">
        <w:rPr>
          <w:color w:val="1E1E1E"/>
          <w:spacing w:val="1"/>
          <w:sz w:val="22"/>
          <w:szCs w:val="22"/>
        </w:rPr>
        <w:t xml:space="preserve"> </w:t>
      </w:r>
      <w:r w:rsidRPr="008A5F10">
        <w:rPr>
          <w:color w:val="1E1E1E"/>
          <w:sz w:val="22"/>
          <w:szCs w:val="22"/>
        </w:rPr>
        <w:t>CCNL</w:t>
      </w:r>
      <w:r w:rsidRPr="008A5F10">
        <w:rPr>
          <w:color w:val="1E1E1E"/>
          <w:spacing w:val="1"/>
          <w:sz w:val="22"/>
          <w:szCs w:val="22"/>
        </w:rPr>
        <w:t xml:space="preserve"> </w:t>
      </w:r>
      <w:r w:rsidRPr="008A5F10">
        <w:rPr>
          <w:color w:val="1E1E1E"/>
          <w:sz w:val="22"/>
          <w:szCs w:val="22"/>
        </w:rPr>
        <w:t>Multiservizi</w:t>
      </w:r>
      <w:r w:rsidRPr="008A5F10">
        <w:rPr>
          <w:color w:val="1E1E1E"/>
          <w:spacing w:val="1"/>
          <w:sz w:val="22"/>
          <w:szCs w:val="22"/>
        </w:rPr>
        <w:t xml:space="preserve"> </w:t>
      </w:r>
      <w:r w:rsidRPr="008A5F10">
        <w:rPr>
          <w:color w:val="1E1E1E"/>
          <w:sz w:val="22"/>
          <w:szCs w:val="22"/>
        </w:rPr>
        <w:t>–</w:t>
      </w:r>
      <w:r w:rsidRPr="008A5F10">
        <w:rPr>
          <w:color w:val="1E1E1E"/>
          <w:spacing w:val="60"/>
          <w:sz w:val="22"/>
          <w:szCs w:val="22"/>
        </w:rPr>
        <w:t xml:space="preserve"> </w:t>
      </w:r>
      <w:r w:rsidRPr="008A5F10">
        <w:rPr>
          <w:color w:val="1E1E1E"/>
          <w:sz w:val="22"/>
          <w:szCs w:val="22"/>
        </w:rPr>
        <w:t>essendo</w:t>
      </w:r>
      <w:r w:rsidRPr="008A5F10">
        <w:rPr>
          <w:color w:val="1E1E1E"/>
          <w:spacing w:val="1"/>
          <w:sz w:val="22"/>
          <w:szCs w:val="22"/>
        </w:rPr>
        <w:t xml:space="preserve"> </w:t>
      </w:r>
      <w:r w:rsidRPr="008A5F10">
        <w:rPr>
          <w:color w:val="1E1E1E"/>
          <w:sz w:val="22"/>
          <w:szCs w:val="22"/>
        </w:rPr>
        <w:t>anch’esso coerente con l’oggetto dell’appalto – legittimamente conseguendo pertanto, nella fase di</w:t>
      </w:r>
      <w:r w:rsidRPr="008A5F10">
        <w:rPr>
          <w:color w:val="1E1E1E"/>
          <w:spacing w:val="1"/>
          <w:sz w:val="22"/>
          <w:szCs w:val="22"/>
        </w:rPr>
        <w:t xml:space="preserve"> </w:t>
      </w:r>
      <w:r w:rsidRPr="008A5F10">
        <w:rPr>
          <w:color w:val="1E1E1E"/>
          <w:sz w:val="22"/>
          <w:szCs w:val="22"/>
        </w:rPr>
        <w:t>esecuzione,</w:t>
      </w:r>
      <w:r w:rsidRPr="008A5F10">
        <w:rPr>
          <w:color w:val="1E1E1E"/>
          <w:spacing w:val="-1"/>
          <w:sz w:val="22"/>
          <w:szCs w:val="22"/>
        </w:rPr>
        <w:t xml:space="preserve"> </w:t>
      </w:r>
      <w:r w:rsidRPr="008A5F10">
        <w:rPr>
          <w:color w:val="1E1E1E"/>
          <w:sz w:val="22"/>
          <w:szCs w:val="22"/>
        </w:rPr>
        <w:t>dei</w:t>
      </w:r>
      <w:r w:rsidRPr="008A5F10">
        <w:rPr>
          <w:color w:val="1E1E1E"/>
          <w:spacing w:val="1"/>
          <w:sz w:val="22"/>
          <w:szCs w:val="22"/>
        </w:rPr>
        <w:t xml:space="preserve"> </w:t>
      </w:r>
      <w:r w:rsidRPr="008A5F10">
        <w:rPr>
          <w:i/>
          <w:color w:val="1E1E1E"/>
          <w:sz w:val="22"/>
          <w:szCs w:val="22"/>
        </w:rPr>
        <w:t>risparmi di</w:t>
      </w:r>
      <w:r w:rsidRPr="008A5F10">
        <w:rPr>
          <w:i/>
          <w:color w:val="1E1E1E"/>
          <w:spacing w:val="-1"/>
          <w:sz w:val="22"/>
          <w:szCs w:val="22"/>
        </w:rPr>
        <w:t xml:space="preserve"> </w:t>
      </w:r>
      <w:r w:rsidRPr="008A5F10">
        <w:rPr>
          <w:i/>
          <w:color w:val="1E1E1E"/>
          <w:sz w:val="22"/>
          <w:szCs w:val="22"/>
        </w:rPr>
        <w:t>spesa</w:t>
      </w:r>
      <w:r w:rsidRPr="008A5F10">
        <w:rPr>
          <w:i/>
          <w:color w:val="1E1E1E"/>
          <w:spacing w:val="1"/>
          <w:sz w:val="22"/>
          <w:szCs w:val="22"/>
        </w:rPr>
        <w:t xml:space="preserve"> </w:t>
      </w:r>
      <w:r w:rsidRPr="008A5F10">
        <w:rPr>
          <w:color w:val="1E1E1E"/>
          <w:sz w:val="22"/>
          <w:szCs w:val="22"/>
        </w:rPr>
        <w:t>rispetto al</w:t>
      </w:r>
      <w:r w:rsidRPr="008A5F10">
        <w:rPr>
          <w:color w:val="1E1E1E"/>
          <w:spacing w:val="-1"/>
          <w:sz w:val="22"/>
          <w:szCs w:val="22"/>
        </w:rPr>
        <w:t xml:space="preserve"> </w:t>
      </w:r>
      <w:r w:rsidRPr="008A5F10">
        <w:rPr>
          <w:color w:val="1E1E1E"/>
          <w:sz w:val="22"/>
          <w:szCs w:val="22"/>
        </w:rPr>
        <w:t>costo qui di</w:t>
      </w:r>
      <w:r w:rsidRPr="008A5F10">
        <w:rPr>
          <w:color w:val="1E1E1E"/>
          <w:spacing w:val="-1"/>
          <w:sz w:val="22"/>
          <w:szCs w:val="22"/>
        </w:rPr>
        <w:t xml:space="preserve"> </w:t>
      </w:r>
      <w:r w:rsidRPr="008A5F10">
        <w:rPr>
          <w:color w:val="1E1E1E"/>
          <w:sz w:val="22"/>
          <w:szCs w:val="22"/>
        </w:rPr>
        <w:t>seguito giustificato.</w:t>
      </w:r>
    </w:p>
    <w:p w14:paraId="35B90265" w14:textId="77777777" w:rsidR="00193AB0" w:rsidRPr="008A5F10" w:rsidRDefault="00193AB0" w:rsidP="00193AB0">
      <w:pPr>
        <w:jc w:val="both"/>
        <w:rPr>
          <w:sz w:val="22"/>
          <w:szCs w:val="22"/>
        </w:rPr>
      </w:pPr>
      <w:r w:rsidRPr="008A5F10">
        <w:rPr>
          <w:color w:val="1E1E1E"/>
          <w:sz w:val="22"/>
          <w:szCs w:val="22"/>
        </w:rPr>
        <w:t>Pertanto, facendo riferimento ai minimi salariali e retributivi “PER I DIPENDENTI DA AZIENDE</w:t>
      </w:r>
      <w:r w:rsidRPr="008A5F10">
        <w:rPr>
          <w:color w:val="1E1E1E"/>
          <w:spacing w:val="1"/>
          <w:sz w:val="22"/>
          <w:szCs w:val="22"/>
        </w:rPr>
        <w:t xml:space="preserve"> </w:t>
      </w:r>
      <w:r w:rsidRPr="008A5F10">
        <w:rPr>
          <w:color w:val="1E1E1E"/>
          <w:sz w:val="22"/>
          <w:szCs w:val="22"/>
        </w:rPr>
        <w:t>DEI</w:t>
      </w:r>
      <w:r w:rsidRPr="008A5F10">
        <w:rPr>
          <w:color w:val="1E1E1E"/>
          <w:spacing w:val="25"/>
          <w:sz w:val="22"/>
          <w:szCs w:val="22"/>
        </w:rPr>
        <w:t xml:space="preserve"> </w:t>
      </w:r>
      <w:r w:rsidRPr="008A5F10">
        <w:rPr>
          <w:color w:val="1E1E1E"/>
          <w:sz w:val="22"/>
          <w:szCs w:val="22"/>
        </w:rPr>
        <w:t>SETTORI</w:t>
      </w:r>
      <w:r w:rsidRPr="008A5F10">
        <w:rPr>
          <w:color w:val="1E1E1E"/>
          <w:spacing w:val="26"/>
          <w:sz w:val="22"/>
          <w:szCs w:val="22"/>
        </w:rPr>
        <w:t xml:space="preserve"> </w:t>
      </w:r>
      <w:r w:rsidRPr="008A5F10">
        <w:rPr>
          <w:color w:val="1E1E1E"/>
          <w:sz w:val="22"/>
          <w:szCs w:val="22"/>
        </w:rPr>
        <w:t>PUBBLICI</w:t>
      </w:r>
      <w:r w:rsidRPr="008A5F10">
        <w:rPr>
          <w:color w:val="1E1E1E"/>
          <w:spacing w:val="26"/>
          <w:sz w:val="22"/>
          <w:szCs w:val="22"/>
        </w:rPr>
        <w:t xml:space="preserve"> </w:t>
      </w:r>
      <w:r w:rsidRPr="008A5F10">
        <w:rPr>
          <w:color w:val="1E1E1E"/>
          <w:sz w:val="22"/>
          <w:szCs w:val="22"/>
        </w:rPr>
        <w:t>ESERCIZI,</w:t>
      </w:r>
      <w:r w:rsidRPr="008A5F10">
        <w:rPr>
          <w:color w:val="1E1E1E"/>
          <w:spacing w:val="32"/>
          <w:sz w:val="22"/>
          <w:szCs w:val="22"/>
        </w:rPr>
        <w:t xml:space="preserve"> </w:t>
      </w:r>
      <w:r w:rsidRPr="008A5F10">
        <w:rPr>
          <w:color w:val="1E1E1E"/>
          <w:sz w:val="22"/>
          <w:szCs w:val="22"/>
        </w:rPr>
        <w:t>RISTORAZIONE</w:t>
      </w:r>
      <w:r w:rsidRPr="008A5F10">
        <w:rPr>
          <w:color w:val="1E1E1E"/>
          <w:spacing w:val="31"/>
          <w:sz w:val="22"/>
          <w:szCs w:val="22"/>
        </w:rPr>
        <w:t xml:space="preserve"> </w:t>
      </w:r>
      <w:r w:rsidRPr="008A5F10">
        <w:rPr>
          <w:color w:val="1E1E1E"/>
          <w:sz w:val="22"/>
          <w:szCs w:val="22"/>
        </w:rPr>
        <w:t>COLLETTIVA</w:t>
      </w:r>
      <w:r w:rsidRPr="008A5F10">
        <w:rPr>
          <w:color w:val="1E1E1E"/>
          <w:spacing w:val="36"/>
          <w:sz w:val="22"/>
          <w:szCs w:val="22"/>
        </w:rPr>
        <w:t xml:space="preserve"> </w:t>
      </w:r>
      <w:r w:rsidRPr="008A5F10">
        <w:rPr>
          <w:color w:val="1E1E1E"/>
          <w:sz w:val="22"/>
          <w:szCs w:val="22"/>
        </w:rPr>
        <w:t>E</w:t>
      </w:r>
      <w:r w:rsidRPr="008A5F10">
        <w:rPr>
          <w:color w:val="1E1E1E"/>
          <w:spacing w:val="29"/>
          <w:sz w:val="22"/>
          <w:szCs w:val="22"/>
        </w:rPr>
        <w:t xml:space="preserve"> </w:t>
      </w:r>
      <w:r w:rsidRPr="008A5F10">
        <w:rPr>
          <w:color w:val="1E1E1E"/>
          <w:sz w:val="22"/>
          <w:szCs w:val="22"/>
        </w:rPr>
        <w:t>COMMERCIALE</w:t>
      </w:r>
      <w:r w:rsidRPr="008A5F10">
        <w:rPr>
          <w:color w:val="1E1E1E"/>
          <w:spacing w:val="34"/>
          <w:sz w:val="22"/>
          <w:szCs w:val="22"/>
        </w:rPr>
        <w:t xml:space="preserve"> </w:t>
      </w:r>
      <w:r w:rsidRPr="008A5F10">
        <w:rPr>
          <w:color w:val="1E1E1E"/>
          <w:sz w:val="22"/>
          <w:szCs w:val="22"/>
        </w:rPr>
        <w:t>E</w:t>
      </w:r>
    </w:p>
    <w:p w14:paraId="159DAC0B" w14:textId="588F4FD1" w:rsidR="00193AB0" w:rsidRPr="008A5F10" w:rsidRDefault="00193AB0" w:rsidP="00193AB0">
      <w:pPr>
        <w:jc w:val="both"/>
        <w:rPr>
          <w:sz w:val="22"/>
          <w:szCs w:val="22"/>
        </w:rPr>
      </w:pPr>
      <w:r w:rsidRPr="008A5F10">
        <w:rPr>
          <w:color w:val="1E1E1E"/>
          <w:sz w:val="22"/>
          <w:szCs w:val="22"/>
        </w:rPr>
        <w:t>TURISMO” che il Ministero del Lavoro, con Decreto Direttoriale n°44 del 27 giugno 2019, ha</w:t>
      </w:r>
      <w:r w:rsidRPr="008A5F10">
        <w:rPr>
          <w:color w:val="1E1E1E"/>
          <w:spacing w:val="1"/>
          <w:sz w:val="22"/>
          <w:szCs w:val="22"/>
        </w:rPr>
        <w:t xml:space="preserve"> </w:t>
      </w:r>
      <w:r w:rsidRPr="008A5F10">
        <w:rPr>
          <w:color w:val="1E1E1E"/>
          <w:sz w:val="22"/>
          <w:szCs w:val="22"/>
        </w:rPr>
        <w:t xml:space="preserve">pubblicato in distinte tabelle ai sensi dell’art. 23 co. 16 del </w:t>
      </w:r>
      <w:r w:rsidR="00800920" w:rsidRPr="008A5F10">
        <w:rPr>
          <w:color w:val="1E1E1E"/>
          <w:sz w:val="22"/>
          <w:szCs w:val="22"/>
        </w:rPr>
        <w:t>d.lgs.</w:t>
      </w:r>
      <w:r w:rsidRPr="008A5F10">
        <w:rPr>
          <w:color w:val="1E1E1E"/>
          <w:sz w:val="22"/>
          <w:szCs w:val="22"/>
        </w:rPr>
        <w:t xml:space="preserve"> 50/2016, Ladisa s.r.l. ha tenuto</w:t>
      </w:r>
      <w:r w:rsidRPr="008A5F10">
        <w:rPr>
          <w:color w:val="1E1E1E"/>
          <w:spacing w:val="1"/>
          <w:sz w:val="22"/>
          <w:szCs w:val="22"/>
        </w:rPr>
        <w:t xml:space="preserve"> </w:t>
      </w:r>
      <w:r w:rsidRPr="008A5F10">
        <w:rPr>
          <w:color w:val="1E1E1E"/>
          <w:sz w:val="22"/>
          <w:szCs w:val="22"/>
        </w:rPr>
        <w:t>conto:</w:t>
      </w:r>
    </w:p>
    <w:p w14:paraId="5CDDE32F" w14:textId="77777777" w:rsidR="00193AB0" w:rsidRPr="008A5F10" w:rsidRDefault="00193AB0" w:rsidP="00193AB0">
      <w:pPr>
        <w:pStyle w:val="Paragrafoelenco"/>
        <w:widowControl w:val="0"/>
        <w:numPr>
          <w:ilvl w:val="0"/>
          <w:numId w:val="39"/>
        </w:numPr>
        <w:tabs>
          <w:tab w:val="left" w:pos="822"/>
        </w:tabs>
        <w:autoSpaceDE w:val="0"/>
        <w:autoSpaceDN w:val="0"/>
        <w:jc w:val="both"/>
        <w:rPr>
          <w:sz w:val="22"/>
          <w:szCs w:val="22"/>
        </w:rPr>
      </w:pPr>
      <w:r w:rsidRPr="008A5F10">
        <w:rPr>
          <w:color w:val="1E1E1E"/>
          <w:sz w:val="22"/>
          <w:szCs w:val="22"/>
        </w:rPr>
        <w:t>dei costi orari indicati dalle Tabelle Ministeriali relative al mese di “dicembre 2021” (ovvero</w:t>
      </w:r>
      <w:r w:rsidRPr="008A5F10">
        <w:rPr>
          <w:color w:val="1E1E1E"/>
          <w:spacing w:val="-57"/>
          <w:sz w:val="22"/>
          <w:szCs w:val="22"/>
        </w:rPr>
        <w:t xml:space="preserve"> </w:t>
      </w:r>
      <w:r w:rsidRPr="008A5F10">
        <w:rPr>
          <w:color w:val="1E1E1E"/>
          <w:sz w:val="22"/>
          <w:szCs w:val="22"/>
        </w:rPr>
        <w:t>a quelle che risulteranno vigenti nel periodo di esecuzione dell’affidamento posto a gara)</w:t>
      </w:r>
      <w:r w:rsidRPr="008A5F10">
        <w:rPr>
          <w:color w:val="1E1E1E"/>
          <w:spacing w:val="1"/>
          <w:sz w:val="22"/>
          <w:szCs w:val="22"/>
        </w:rPr>
        <w:t xml:space="preserve"> </w:t>
      </w:r>
      <w:r w:rsidRPr="008A5F10">
        <w:rPr>
          <w:color w:val="1E1E1E"/>
          <w:sz w:val="22"/>
          <w:szCs w:val="22"/>
        </w:rPr>
        <w:t>facendo riferimento, in relazione alla sede di impiego prevista per ciascuna unità lavorativa,</w:t>
      </w:r>
      <w:r w:rsidRPr="008A5F10">
        <w:rPr>
          <w:color w:val="1E1E1E"/>
          <w:spacing w:val="1"/>
          <w:sz w:val="22"/>
          <w:szCs w:val="22"/>
        </w:rPr>
        <w:t xml:space="preserve"> </w:t>
      </w:r>
      <w:r w:rsidRPr="008A5F10">
        <w:rPr>
          <w:color w:val="1E1E1E"/>
          <w:sz w:val="22"/>
          <w:szCs w:val="22"/>
        </w:rPr>
        <w:t>alla tabella “provinciale” in essere ovvero, in assenza di contrattazione provinciale vigente, a</w:t>
      </w:r>
      <w:r w:rsidRPr="008A5F10">
        <w:rPr>
          <w:color w:val="1E1E1E"/>
          <w:spacing w:val="-57"/>
          <w:sz w:val="22"/>
          <w:szCs w:val="22"/>
        </w:rPr>
        <w:t xml:space="preserve"> </w:t>
      </w:r>
      <w:r w:rsidRPr="008A5F10">
        <w:rPr>
          <w:color w:val="1E1E1E"/>
          <w:sz w:val="22"/>
          <w:szCs w:val="22"/>
        </w:rPr>
        <w:t>quella</w:t>
      </w:r>
      <w:r w:rsidRPr="008A5F10">
        <w:rPr>
          <w:color w:val="1E1E1E"/>
          <w:spacing w:val="-2"/>
          <w:sz w:val="22"/>
          <w:szCs w:val="22"/>
        </w:rPr>
        <w:t xml:space="preserve"> </w:t>
      </w:r>
      <w:r w:rsidRPr="008A5F10">
        <w:rPr>
          <w:color w:val="1E1E1E"/>
          <w:sz w:val="22"/>
          <w:szCs w:val="22"/>
        </w:rPr>
        <w:t>“nazionale”;</w:t>
      </w:r>
    </w:p>
    <w:p w14:paraId="47615CF6" w14:textId="50756B1B" w:rsidR="00193AB0" w:rsidRPr="008A5F10" w:rsidRDefault="00193AB0" w:rsidP="00193AB0">
      <w:pPr>
        <w:pStyle w:val="Paragrafoelenco"/>
        <w:widowControl w:val="0"/>
        <w:numPr>
          <w:ilvl w:val="0"/>
          <w:numId w:val="39"/>
        </w:numPr>
        <w:tabs>
          <w:tab w:val="left" w:pos="822"/>
        </w:tabs>
        <w:autoSpaceDE w:val="0"/>
        <w:autoSpaceDN w:val="0"/>
        <w:jc w:val="both"/>
        <w:rPr>
          <w:sz w:val="22"/>
          <w:szCs w:val="22"/>
        </w:rPr>
      </w:pPr>
      <w:r w:rsidRPr="008A5F10">
        <w:rPr>
          <w:color w:val="1E1E1E"/>
          <w:sz w:val="22"/>
          <w:szCs w:val="22"/>
        </w:rPr>
        <w:t xml:space="preserve">per ciascuna unità lavorativa di personale “diretto” (ovvero direttamente </w:t>
      </w:r>
      <w:r w:rsidR="00800920" w:rsidRPr="008A5F10">
        <w:rPr>
          <w:color w:val="1E1E1E"/>
          <w:sz w:val="22"/>
          <w:szCs w:val="22"/>
        </w:rPr>
        <w:t>imputabili</w:t>
      </w:r>
      <w:r w:rsidRPr="008A5F10">
        <w:rPr>
          <w:color w:val="1E1E1E"/>
          <w:sz w:val="22"/>
          <w:szCs w:val="22"/>
        </w:rPr>
        <w:t xml:space="preserve"> alla</w:t>
      </w:r>
      <w:r w:rsidRPr="008A5F10">
        <w:rPr>
          <w:color w:val="1E1E1E"/>
          <w:spacing w:val="1"/>
          <w:sz w:val="22"/>
          <w:szCs w:val="22"/>
        </w:rPr>
        <w:t xml:space="preserve"> </w:t>
      </w:r>
      <w:r w:rsidRPr="008A5F10">
        <w:rPr>
          <w:color w:val="1E1E1E"/>
          <w:sz w:val="22"/>
          <w:szCs w:val="22"/>
        </w:rPr>
        <w:t>commessa</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prevista</w:t>
      </w:r>
      <w:r w:rsidRPr="008A5F10">
        <w:rPr>
          <w:color w:val="1E1E1E"/>
          <w:spacing w:val="1"/>
          <w:sz w:val="22"/>
          <w:szCs w:val="22"/>
        </w:rPr>
        <w:t xml:space="preserve"> </w:t>
      </w:r>
      <w:r w:rsidRPr="008A5F10">
        <w:rPr>
          <w:color w:val="1E1E1E"/>
          <w:sz w:val="22"/>
          <w:szCs w:val="22"/>
        </w:rPr>
        <w:t>dalla</w:t>
      </w:r>
      <w:r w:rsidRPr="008A5F10">
        <w:rPr>
          <w:color w:val="1E1E1E"/>
          <w:spacing w:val="1"/>
          <w:sz w:val="22"/>
          <w:szCs w:val="22"/>
        </w:rPr>
        <w:t xml:space="preserve"> </w:t>
      </w:r>
      <w:r w:rsidRPr="008A5F10">
        <w:rPr>
          <w:color w:val="1E1E1E"/>
          <w:sz w:val="22"/>
          <w:szCs w:val="22"/>
        </w:rPr>
        <w:t>ns.</w:t>
      </w:r>
      <w:r w:rsidRPr="008A5F10">
        <w:rPr>
          <w:color w:val="1E1E1E"/>
          <w:spacing w:val="1"/>
          <w:sz w:val="22"/>
          <w:szCs w:val="22"/>
        </w:rPr>
        <w:t xml:space="preserve"> </w:t>
      </w:r>
      <w:r w:rsidRPr="008A5F10">
        <w:rPr>
          <w:color w:val="1E1E1E"/>
          <w:sz w:val="22"/>
          <w:szCs w:val="22"/>
        </w:rPr>
        <w:t>Organizzazione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oggetto</w:t>
      </w:r>
      <w:r w:rsidRPr="008A5F10">
        <w:rPr>
          <w:color w:val="1E1E1E"/>
          <w:spacing w:val="60"/>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offerta,</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orario</w:t>
      </w:r>
      <w:r w:rsidRPr="008A5F10">
        <w:rPr>
          <w:color w:val="1E1E1E"/>
          <w:spacing w:val="-1"/>
          <w:sz w:val="22"/>
          <w:szCs w:val="22"/>
        </w:rPr>
        <w:t xml:space="preserve"> </w:t>
      </w:r>
      <w:r w:rsidRPr="008A5F10">
        <w:rPr>
          <w:color w:val="1E1E1E"/>
          <w:sz w:val="22"/>
          <w:szCs w:val="22"/>
        </w:rPr>
        <w:lastRenderedPageBreak/>
        <w:t>“tabellare”</w:t>
      </w:r>
      <w:r w:rsidRPr="008A5F10">
        <w:rPr>
          <w:color w:val="1E1E1E"/>
          <w:spacing w:val="-2"/>
          <w:sz w:val="22"/>
          <w:szCs w:val="22"/>
        </w:rPr>
        <w:t xml:space="preserve"> </w:t>
      </w:r>
      <w:r w:rsidRPr="008A5F10">
        <w:rPr>
          <w:color w:val="1E1E1E"/>
          <w:sz w:val="22"/>
          <w:szCs w:val="22"/>
        </w:rPr>
        <w:t>corrispondente al</w:t>
      </w:r>
      <w:r w:rsidRPr="008A5F10">
        <w:rPr>
          <w:color w:val="1E1E1E"/>
          <w:spacing w:val="-1"/>
          <w:sz w:val="22"/>
          <w:szCs w:val="22"/>
        </w:rPr>
        <w:t xml:space="preserve"> </w:t>
      </w:r>
      <w:r w:rsidRPr="008A5F10">
        <w:rPr>
          <w:color w:val="1E1E1E"/>
          <w:sz w:val="22"/>
          <w:szCs w:val="22"/>
        </w:rPr>
        <w:t>rispettivo</w:t>
      </w:r>
      <w:r w:rsidRPr="008A5F10">
        <w:rPr>
          <w:color w:val="1E1E1E"/>
          <w:spacing w:val="-1"/>
          <w:sz w:val="22"/>
          <w:szCs w:val="22"/>
        </w:rPr>
        <w:t xml:space="preserve"> </w:t>
      </w:r>
      <w:r w:rsidRPr="008A5F10">
        <w:rPr>
          <w:color w:val="1E1E1E"/>
          <w:sz w:val="22"/>
          <w:szCs w:val="22"/>
        </w:rPr>
        <w:t>livello di</w:t>
      </w:r>
      <w:r w:rsidRPr="008A5F10">
        <w:rPr>
          <w:color w:val="1E1E1E"/>
          <w:spacing w:val="-1"/>
          <w:sz w:val="22"/>
          <w:szCs w:val="22"/>
        </w:rPr>
        <w:t xml:space="preserve"> </w:t>
      </w:r>
      <w:r w:rsidRPr="008A5F10">
        <w:rPr>
          <w:color w:val="1E1E1E"/>
          <w:sz w:val="22"/>
          <w:szCs w:val="22"/>
        </w:rPr>
        <w:t>inquadramento;</w:t>
      </w:r>
    </w:p>
    <w:p w14:paraId="7D382FDE" w14:textId="0630723B" w:rsidR="00193AB0" w:rsidRPr="008A5F10" w:rsidRDefault="00193AB0" w:rsidP="00193AB0">
      <w:pPr>
        <w:jc w:val="both"/>
        <w:rPr>
          <w:color w:val="1E1E1E"/>
          <w:sz w:val="22"/>
          <w:szCs w:val="22"/>
        </w:rPr>
      </w:pPr>
      <w:r w:rsidRPr="008A5F10">
        <w:rPr>
          <w:color w:val="1E1E1E"/>
          <w:sz w:val="22"/>
          <w:szCs w:val="22"/>
        </w:rPr>
        <w:t>Il prospetto elaborato dalla Società, ponendo a base di</w:t>
      </w:r>
      <w:r w:rsidRPr="008A5F10">
        <w:rPr>
          <w:color w:val="1E1E1E"/>
          <w:spacing w:val="1"/>
          <w:sz w:val="22"/>
          <w:szCs w:val="22"/>
        </w:rPr>
        <w:t xml:space="preserve"> </w:t>
      </w:r>
      <w:r w:rsidRPr="008A5F10">
        <w:rPr>
          <w:color w:val="1E1E1E"/>
          <w:sz w:val="22"/>
          <w:szCs w:val="22"/>
        </w:rPr>
        <w:t>calcolo i costi orari delle tabelle ministeriali di riferimento vigenti a far data da dicembre 2021, ha determinato un costo della</w:t>
      </w:r>
      <w:r w:rsidRPr="008A5F10">
        <w:rPr>
          <w:color w:val="1E1E1E"/>
          <w:spacing w:val="1"/>
          <w:sz w:val="22"/>
          <w:szCs w:val="22"/>
        </w:rPr>
        <w:t xml:space="preserve"> </w:t>
      </w:r>
      <w:r w:rsidRPr="008A5F10">
        <w:rPr>
          <w:color w:val="1E1E1E"/>
          <w:sz w:val="22"/>
          <w:szCs w:val="22"/>
        </w:rPr>
        <w:t xml:space="preserve">manodopera pari ad </w:t>
      </w:r>
      <w:r w:rsidR="00535DDF" w:rsidRPr="008A5F10">
        <w:rPr>
          <w:color w:val="1E1E1E"/>
          <w:sz w:val="22"/>
          <w:szCs w:val="22"/>
        </w:rPr>
        <w:t>euro</w:t>
      </w:r>
      <w:r w:rsidRPr="008A5F10">
        <w:rPr>
          <w:color w:val="1E1E1E"/>
          <w:sz w:val="22"/>
          <w:szCs w:val="22"/>
        </w:rPr>
        <w:t xml:space="preserve"> </w:t>
      </w:r>
      <w:r w:rsidR="00535DDF" w:rsidRPr="008A5F10">
        <w:rPr>
          <w:color w:val="1E1E1E"/>
          <w:sz w:val="22"/>
          <w:szCs w:val="22"/>
        </w:rPr>
        <w:t>452.899,19</w:t>
      </w:r>
      <w:r w:rsidRPr="008A5F10">
        <w:rPr>
          <w:color w:val="1E1E1E"/>
          <w:sz w:val="22"/>
          <w:szCs w:val="22"/>
        </w:rPr>
        <w:t xml:space="preserve"> </w:t>
      </w:r>
    </w:p>
    <w:p w14:paraId="6F914411" w14:textId="77777777" w:rsidR="00193AB0" w:rsidRPr="008A5F10" w:rsidRDefault="00193AB0" w:rsidP="00193AB0">
      <w:pPr>
        <w:jc w:val="both"/>
        <w:rPr>
          <w:sz w:val="22"/>
          <w:szCs w:val="22"/>
        </w:rPr>
      </w:pPr>
    </w:p>
    <w:p w14:paraId="6BE289C9" w14:textId="5BAAF64E" w:rsidR="00193AB0" w:rsidRPr="008A5F10" w:rsidRDefault="00CF6AC5" w:rsidP="00193AB0">
      <w:pPr>
        <w:jc w:val="both"/>
        <w:rPr>
          <w:sz w:val="22"/>
          <w:szCs w:val="22"/>
        </w:rPr>
      </w:pPr>
      <w:r w:rsidRPr="008A5F10">
        <w:rPr>
          <w:noProof/>
          <w:sz w:val="22"/>
          <w:szCs w:val="22"/>
        </w:rPr>
        <w:drawing>
          <wp:inline distT="0" distB="0" distL="0" distR="0" wp14:anchorId="48B80459" wp14:editId="4FE7377C">
            <wp:extent cx="6120130" cy="1659890"/>
            <wp:effectExtent l="0" t="0" r="0" b="0"/>
            <wp:docPr id="1452251501" name="Immagine 1" descr="Immagine che contiene testo, numero, Carattere,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251501" name="Immagine 1" descr="Immagine che contiene testo, numero, Carattere, linea&#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0130" cy="1659890"/>
                    </a:xfrm>
                    <a:prstGeom prst="rect">
                      <a:avLst/>
                    </a:prstGeom>
                  </pic:spPr>
                </pic:pic>
              </a:graphicData>
            </a:graphic>
          </wp:inline>
        </w:drawing>
      </w:r>
    </w:p>
    <w:p w14:paraId="1C321730" w14:textId="77777777" w:rsidR="00CF6AC5" w:rsidRPr="008A5F10" w:rsidRDefault="00CF6AC5" w:rsidP="00193AB0">
      <w:pPr>
        <w:jc w:val="both"/>
        <w:rPr>
          <w:color w:val="1E1E1E"/>
          <w:sz w:val="22"/>
          <w:szCs w:val="22"/>
        </w:rPr>
      </w:pPr>
    </w:p>
    <w:p w14:paraId="6CCCD383" w14:textId="74487EB7" w:rsidR="00193AB0" w:rsidRPr="008A5F10" w:rsidRDefault="00193AB0" w:rsidP="00193AB0">
      <w:pPr>
        <w:jc w:val="both"/>
        <w:rPr>
          <w:i/>
          <w:sz w:val="22"/>
          <w:szCs w:val="22"/>
        </w:rPr>
      </w:pPr>
      <w:r w:rsidRPr="008A5F10">
        <w:rPr>
          <w:color w:val="1E1E1E"/>
          <w:sz w:val="22"/>
          <w:szCs w:val="22"/>
        </w:rPr>
        <w:t>Il costo della manodopera è stato quantificato secondo</w:t>
      </w:r>
      <w:r w:rsidRPr="008A5F10">
        <w:rPr>
          <w:color w:val="1E1E1E"/>
          <w:spacing w:val="1"/>
          <w:sz w:val="22"/>
          <w:szCs w:val="22"/>
        </w:rPr>
        <w:t xml:space="preserve"> </w:t>
      </w:r>
      <w:r w:rsidRPr="008A5F10">
        <w:rPr>
          <w:color w:val="1E1E1E"/>
          <w:sz w:val="22"/>
          <w:szCs w:val="22"/>
        </w:rPr>
        <w:t>un’ottica prudenziale essendo – invero – suscettibile di possibili riduzioni (o economie di</w:t>
      </w:r>
      <w:r w:rsidRPr="008A5F10">
        <w:rPr>
          <w:color w:val="1E1E1E"/>
          <w:spacing w:val="1"/>
          <w:sz w:val="22"/>
          <w:szCs w:val="22"/>
        </w:rPr>
        <w:t xml:space="preserve"> </w:t>
      </w:r>
      <w:r w:rsidRPr="008A5F10">
        <w:rPr>
          <w:color w:val="1E1E1E"/>
          <w:sz w:val="22"/>
          <w:szCs w:val="22"/>
        </w:rPr>
        <w:t>gestione) che la Ladisa s.r.l. potrà realizzare nel corso della propria esecuzione del servizio, e che</w:t>
      </w:r>
      <w:r w:rsidRPr="008A5F10">
        <w:rPr>
          <w:color w:val="1E1E1E"/>
          <w:spacing w:val="1"/>
          <w:sz w:val="22"/>
          <w:szCs w:val="22"/>
        </w:rPr>
        <w:t xml:space="preserve"> </w:t>
      </w:r>
      <w:r w:rsidRPr="008A5F10">
        <w:rPr>
          <w:color w:val="1E1E1E"/>
          <w:sz w:val="22"/>
          <w:szCs w:val="22"/>
        </w:rPr>
        <w:t>devono</w:t>
      </w:r>
      <w:r w:rsidRPr="008A5F10">
        <w:rPr>
          <w:color w:val="1E1E1E"/>
          <w:spacing w:val="12"/>
          <w:sz w:val="22"/>
          <w:szCs w:val="22"/>
        </w:rPr>
        <w:t xml:space="preserve"> </w:t>
      </w:r>
      <w:r w:rsidRPr="008A5F10">
        <w:rPr>
          <w:color w:val="1E1E1E"/>
          <w:sz w:val="22"/>
          <w:szCs w:val="22"/>
        </w:rPr>
        <w:t>intendersi</w:t>
      </w:r>
      <w:r w:rsidRPr="008A5F10">
        <w:rPr>
          <w:color w:val="1E1E1E"/>
          <w:spacing w:val="13"/>
          <w:sz w:val="22"/>
          <w:szCs w:val="22"/>
        </w:rPr>
        <w:t xml:space="preserve"> </w:t>
      </w:r>
      <w:r w:rsidRPr="008A5F10">
        <w:rPr>
          <w:color w:val="1E1E1E"/>
          <w:sz w:val="22"/>
          <w:szCs w:val="22"/>
        </w:rPr>
        <w:t>ulteriormente</w:t>
      </w:r>
      <w:r w:rsidRPr="008A5F10">
        <w:rPr>
          <w:color w:val="1E1E1E"/>
          <w:spacing w:val="13"/>
          <w:sz w:val="22"/>
          <w:szCs w:val="22"/>
        </w:rPr>
        <w:t xml:space="preserve"> </w:t>
      </w:r>
      <w:r w:rsidRPr="008A5F10">
        <w:rPr>
          <w:color w:val="1E1E1E"/>
          <w:sz w:val="22"/>
          <w:szCs w:val="22"/>
        </w:rPr>
        <w:t>attestate</w:t>
      </w:r>
      <w:r w:rsidRPr="008A5F10">
        <w:rPr>
          <w:color w:val="1E1E1E"/>
          <w:spacing w:val="11"/>
          <w:sz w:val="22"/>
          <w:szCs w:val="22"/>
        </w:rPr>
        <w:t xml:space="preserve"> </w:t>
      </w:r>
      <w:r w:rsidRPr="008A5F10">
        <w:rPr>
          <w:color w:val="1E1E1E"/>
          <w:sz w:val="22"/>
          <w:szCs w:val="22"/>
        </w:rPr>
        <w:t>a</w:t>
      </w:r>
      <w:r w:rsidRPr="008A5F10">
        <w:rPr>
          <w:color w:val="1E1E1E"/>
          <w:spacing w:val="13"/>
          <w:sz w:val="22"/>
          <w:szCs w:val="22"/>
        </w:rPr>
        <w:t xml:space="preserve"> </w:t>
      </w:r>
      <w:r w:rsidRPr="008A5F10">
        <w:rPr>
          <w:color w:val="1E1E1E"/>
          <w:sz w:val="22"/>
          <w:szCs w:val="22"/>
        </w:rPr>
        <w:t>“portafoglio</w:t>
      </w:r>
      <w:r w:rsidRPr="008A5F10">
        <w:rPr>
          <w:color w:val="1E1E1E"/>
          <w:spacing w:val="13"/>
          <w:sz w:val="22"/>
          <w:szCs w:val="22"/>
        </w:rPr>
        <w:t xml:space="preserve"> </w:t>
      </w:r>
      <w:r w:rsidRPr="008A5F10">
        <w:rPr>
          <w:color w:val="1E1E1E"/>
          <w:sz w:val="22"/>
          <w:szCs w:val="22"/>
        </w:rPr>
        <w:t>di</w:t>
      </w:r>
      <w:r w:rsidRPr="008A5F10">
        <w:rPr>
          <w:color w:val="1E1E1E"/>
          <w:spacing w:val="12"/>
          <w:sz w:val="22"/>
          <w:szCs w:val="22"/>
        </w:rPr>
        <w:t xml:space="preserve"> </w:t>
      </w:r>
      <w:r w:rsidRPr="008A5F10">
        <w:rPr>
          <w:color w:val="1E1E1E"/>
          <w:sz w:val="22"/>
          <w:szCs w:val="22"/>
        </w:rPr>
        <w:t>sicurezza”.</w:t>
      </w:r>
      <w:r w:rsidRPr="008A5F10">
        <w:rPr>
          <w:color w:val="1E1E1E"/>
          <w:spacing w:val="13"/>
          <w:sz w:val="22"/>
          <w:szCs w:val="22"/>
        </w:rPr>
        <w:t xml:space="preserve"> </w:t>
      </w:r>
    </w:p>
    <w:p w14:paraId="08DB2D39" w14:textId="77777777" w:rsidR="00193AB0" w:rsidRPr="008A5F10" w:rsidRDefault="00193AB0" w:rsidP="00193AB0">
      <w:pPr>
        <w:jc w:val="both"/>
        <w:rPr>
          <w:sz w:val="22"/>
          <w:szCs w:val="22"/>
        </w:rPr>
      </w:pPr>
      <w:r w:rsidRPr="008A5F10">
        <w:rPr>
          <w:color w:val="1E1E1E"/>
          <w:sz w:val="22"/>
          <w:szCs w:val="22"/>
        </w:rPr>
        <w:t>L’effettivo</w:t>
      </w:r>
      <w:r w:rsidRPr="008A5F10">
        <w:rPr>
          <w:color w:val="1E1E1E"/>
          <w:spacing w:val="8"/>
          <w:sz w:val="22"/>
          <w:szCs w:val="22"/>
        </w:rPr>
        <w:t xml:space="preserve"> </w:t>
      </w:r>
      <w:r w:rsidRPr="008A5F10">
        <w:rPr>
          <w:color w:val="1E1E1E"/>
          <w:sz w:val="22"/>
          <w:szCs w:val="22"/>
        </w:rPr>
        <w:t>costo</w:t>
      </w:r>
      <w:r w:rsidRPr="008A5F10">
        <w:rPr>
          <w:color w:val="1E1E1E"/>
          <w:spacing w:val="9"/>
          <w:sz w:val="22"/>
          <w:szCs w:val="22"/>
        </w:rPr>
        <w:t xml:space="preserve"> </w:t>
      </w:r>
      <w:r w:rsidRPr="008A5F10">
        <w:rPr>
          <w:color w:val="1E1E1E"/>
          <w:sz w:val="22"/>
          <w:szCs w:val="22"/>
        </w:rPr>
        <w:t>della</w:t>
      </w:r>
      <w:r w:rsidRPr="008A5F10">
        <w:rPr>
          <w:color w:val="1E1E1E"/>
          <w:spacing w:val="7"/>
          <w:sz w:val="22"/>
          <w:szCs w:val="22"/>
        </w:rPr>
        <w:t xml:space="preserve"> </w:t>
      </w:r>
      <w:r w:rsidRPr="008A5F10">
        <w:rPr>
          <w:color w:val="1E1E1E"/>
          <w:sz w:val="22"/>
          <w:szCs w:val="22"/>
        </w:rPr>
        <w:t>manodopera</w:t>
      </w:r>
      <w:r w:rsidRPr="008A5F10">
        <w:rPr>
          <w:color w:val="1E1E1E"/>
          <w:spacing w:val="10"/>
          <w:sz w:val="22"/>
          <w:szCs w:val="22"/>
        </w:rPr>
        <w:t xml:space="preserve"> </w:t>
      </w:r>
      <w:r w:rsidRPr="008A5F10">
        <w:rPr>
          <w:color w:val="1E1E1E"/>
          <w:sz w:val="22"/>
          <w:szCs w:val="22"/>
        </w:rPr>
        <w:t>a detta della Ladisa potrà risultare inferiore a</w:t>
      </w:r>
      <w:r w:rsidRPr="008A5F10">
        <w:rPr>
          <w:color w:val="1E1E1E"/>
          <w:spacing w:val="-1"/>
          <w:sz w:val="22"/>
          <w:szCs w:val="22"/>
        </w:rPr>
        <w:t xml:space="preserve"> </w:t>
      </w:r>
      <w:r w:rsidRPr="008A5F10">
        <w:rPr>
          <w:color w:val="1E1E1E"/>
          <w:sz w:val="22"/>
          <w:szCs w:val="22"/>
        </w:rPr>
        <w:t>quanto preventivato, in</w:t>
      </w:r>
      <w:r w:rsidRPr="008A5F10">
        <w:rPr>
          <w:color w:val="1E1E1E"/>
          <w:spacing w:val="-1"/>
          <w:sz w:val="22"/>
          <w:szCs w:val="22"/>
        </w:rPr>
        <w:t xml:space="preserve"> </w:t>
      </w:r>
      <w:r w:rsidRPr="008A5F10">
        <w:rPr>
          <w:color w:val="1E1E1E"/>
          <w:sz w:val="22"/>
          <w:szCs w:val="22"/>
        </w:rPr>
        <w:t>ragione delle</w:t>
      </w:r>
      <w:r w:rsidRPr="008A5F10">
        <w:rPr>
          <w:color w:val="1E1E1E"/>
          <w:spacing w:val="-1"/>
          <w:sz w:val="22"/>
          <w:szCs w:val="22"/>
        </w:rPr>
        <w:t xml:space="preserve"> </w:t>
      </w:r>
      <w:r w:rsidRPr="008A5F10">
        <w:rPr>
          <w:color w:val="1E1E1E"/>
          <w:sz w:val="22"/>
          <w:szCs w:val="22"/>
        </w:rPr>
        <w:t>seguenti circostanze:</w:t>
      </w:r>
    </w:p>
    <w:p w14:paraId="5B629515" w14:textId="77777777" w:rsidR="00193AB0" w:rsidRPr="008A5F10" w:rsidRDefault="00193AB0" w:rsidP="00193AB0">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Nelle</w:t>
      </w:r>
      <w:r w:rsidRPr="008A5F10">
        <w:rPr>
          <w:color w:val="1E1E1E"/>
          <w:spacing w:val="1"/>
          <w:sz w:val="22"/>
          <w:szCs w:val="22"/>
        </w:rPr>
        <w:t xml:space="preserve"> </w:t>
      </w:r>
      <w:r w:rsidRPr="008A5F10">
        <w:rPr>
          <w:color w:val="1E1E1E"/>
          <w:sz w:val="22"/>
          <w:szCs w:val="22"/>
        </w:rPr>
        <w:t>Tabelle</w:t>
      </w:r>
      <w:r w:rsidRPr="008A5F10">
        <w:rPr>
          <w:color w:val="1E1E1E"/>
          <w:spacing w:val="1"/>
          <w:sz w:val="22"/>
          <w:szCs w:val="22"/>
        </w:rPr>
        <w:t xml:space="preserve"> </w:t>
      </w:r>
      <w:r w:rsidRPr="008A5F10">
        <w:rPr>
          <w:color w:val="1E1E1E"/>
          <w:sz w:val="22"/>
          <w:szCs w:val="22"/>
        </w:rPr>
        <w:t>Ministeriali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cui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Decreto</w:t>
      </w:r>
      <w:r w:rsidRPr="008A5F10">
        <w:rPr>
          <w:color w:val="1E1E1E"/>
          <w:spacing w:val="1"/>
          <w:sz w:val="22"/>
          <w:szCs w:val="22"/>
        </w:rPr>
        <w:t xml:space="preserve"> </w:t>
      </w:r>
      <w:r w:rsidRPr="008A5F10">
        <w:rPr>
          <w:color w:val="1E1E1E"/>
          <w:sz w:val="22"/>
          <w:szCs w:val="22"/>
        </w:rPr>
        <w:t>Direttoriale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27/06/2019</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da</w:t>
      </w:r>
      <w:r w:rsidRPr="008A5F10">
        <w:rPr>
          <w:color w:val="1E1E1E"/>
          <w:spacing w:val="1"/>
          <w:sz w:val="22"/>
          <w:szCs w:val="22"/>
        </w:rPr>
        <w:t xml:space="preserve"> </w:t>
      </w:r>
      <w:r w:rsidRPr="008A5F10">
        <w:rPr>
          <w:color w:val="1E1E1E"/>
          <w:sz w:val="22"/>
          <w:szCs w:val="22"/>
        </w:rPr>
        <w:t>noi</w:t>
      </w:r>
      <w:r w:rsidRPr="008A5F10">
        <w:rPr>
          <w:color w:val="1E1E1E"/>
          <w:spacing w:val="1"/>
          <w:sz w:val="22"/>
          <w:szCs w:val="22"/>
        </w:rPr>
        <w:t xml:space="preserve"> </w:t>
      </w:r>
      <w:r w:rsidRPr="008A5F10">
        <w:rPr>
          <w:color w:val="1E1E1E"/>
          <w:sz w:val="22"/>
          <w:szCs w:val="22"/>
        </w:rPr>
        <w:t>prese</w:t>
      </w:r>
      <w:r w:rsidRPr="008A5F10">
        <w:rPr>
          <w:color w:val="1E1E1E"/>
          <w:spacing w:val="1"/>
          <w:sz w:val="22"/>
          <w:szCs w:val="22"/>
        </w:rPr>
        <w:t xml:space="preserve"> </w:t>
      </w:r>
      <w:r w:rsidRPr="008A5F10">
        <w:rPr>
          <w:color w:val="1E1E1E"/>
          <w:sz w:val="22"/>
          <w:szCs w:val="22"/>
        </w:rPr>
        <w:t>a</w:t>
      </w:r>
      <w:r w:rsidRPr="008A5F10">
        <w:rPr>
          <w:color w:val="1E1E1E"/>
          <w:spacing w:val="1"/>
          <w:sz w:val="22"/>
          <w:szCs w:val="22"/>
        </w:rPr>
        <w:t xml:space="preserve"> </w:t>
      </w:r>
      <w:r w:rsidRPr="008A5F10">
        <w:rPr>
          <w:color w:val="1E1E1E"/>
          <w:sz w:val="22"/>
          <w:szCs w:val="22"/>
        </w:rPr>
        <w:t>riferimento)</w:t>
      </w:r>
      <w:r w:rsidRPr="008A5F10">
        <w:rPr>
          <w:color w:val="1E1E1E"/>
          <w:spacing w:val="1"/>
          <w:sz w:val="22"/>
          <w:szCs w:val="22"/>
        </w:rPr>
        <w:t xml:space="preserve"> </w:t>
      </w:r>
      <w:r w:rsidRPr="008A5F10">
        <w:rPr>
          <w:color w:val="1E1E1E"/>
          <w:sz w:val="22"/>
          <w:szCs w:val="22"/>
        </w:rPr>
        <w:t>gli</w:t>
      </w:r>
      <w:r w:rsidRPr="008A5F10">
        <w:rPr>
          <w:color w:val="1E1E1E"/>
          <w:spacing w:val="1"/>
          <w:sz w:val="22"/>
          <w:szCs w:val="22"/>
        </w:rPr>
        <w:t xml:space="preserve"> </w:t>
      </w:r>
      <w:r w:rsidRPr="008A5F10">
        <w:rPr>
          <w:color w:val="1E1E1E"/>
          <w:sz w:val="22"/>
          <w:szCs w:val="22"/>
        </w:rPr>
        <w:t>oneri</w:t>
      </w:r>
      <w:r w:rsidRPr="008A5F10">
        <w:rPr>
          <w:color w:val="1E1E1E"/>
          <w:spacing w:val="1"/>
          <w:sz w:val="22"/>
          <w:szCs w:val="22"/>
        </w:rPr>
        <w:t xml:space="preserve"> </w:t>
      </w:r>
      <w:r w:rsidRPr="008A5F10">
        <w:rPr>
          <w:color w:val="1E1E1E"/>
          <w:sz w:val="22"/>
          <w:szCs w:val="22"/>
        </w:rPr>
        <w:t>assicurativi</w:t>
      </w:r>
      <w:r w:rsidRPr="008A5F10">
        <w:rPr>
          <w:color w:val="1E1E1E"/>
          <w:spacing w:val="1"/>
          <w:sz w:val="22"/>
          <w:szCs w:val="22"/>
        </w:rPr>
        <w:t xml:space="preserve"> </w:t>
      </w:r>
      <w:r w:rsidRPr="008A5F10">
        <w:rPr>
          <w:color w:val="1E1E1E"/>
          <w:sz w:val="22"/>
          <w:szCs w:val="22"/>
        </w:rPr>
        <w:t>dovuti</w:t>
      </w:r>
      <w:r w:rsidRPr="008A5F10">
        <w:rPr>
          <w:color w:val="1E1E1E"/>
          <w:spacing w:val="1"/>
          <w:sz w:val="22"/>
          <w:szCs w:val="22"/>
        </w:rPr>
        <w:t xml:space="preserve"> </w:t>
      </w:r>
      <w:r w:rsidRPr="008A5F10">
        <w:rPr>
          <w:color w:val="1E1E1E"/>
          <w:sz w:val="22"/>
          <w:szCs w:val="22"/>
        </w:rPr>
        <w:t>all’INAIL</w:t>
      </w:r>
      <w:r w:rsidRPr="008A5F10">
        <w:rPr>
          <w:color w:val="1E1E1E"/>
          <w:spacing w:val="1"/>
          <w:sz w:val="22"/>
          <w:szCs w:val="22"/>
        </w:rPr>
        <w:t xml:space="preserve"> </w:t>
      </w:r>
      <w:r w:rsidRPr="008A5F10">
        <w:rPr>
          <w:color w:val="1E1E1E"/>
          <w:sz w:val="22"/>
          <w:szCs w:val="22"/>
        </w:rPr>
        <w:t>vengono</w:t>
      </w:r>
      <w:r w:rsidRPr="008A5F10">
        <w:rPr>
          <w:color w:val="1E1E1E"/>
          <w:spacing w:val="1"/>
          <w:sz w:val="22"/>
          <w:szCs w:val="22"/>
        </w:rPr>
        <w:t xml:space="preserve"> </w:t>
      </w:r>
      <w:r w:rsidRPr="008A5F10">
        <w:rPr>
          <w:color w:val="1E1E1E"/>
          <w:sz w:val="22"/>
          <w:szCs w:val="22"/>
        </w:rPr>
        <w:t>contabilizzati</w:t>
      </w:r>
      <w:r w:rsidRPr="008A5F10">
        <w:rPr>
          <w:color w:val="1E1E1E"/>
          <w:spacing w:val="1"/>
          <w:sz w:val="22"/>
          <w:szCs w:val="22"/>
        </w:rPr>
        <w:t xml:space="preserve"> </w:t>
      </w:r>
      <w:r w:rsidRPr="008A5F10">
        <w:rPr>
          <w:color w:val="1E1E1E"/>
          <w:sz w:val="22"/>
          <w:szCs w:val="22"/>
        </w:rPr>
        <w:t>secondo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tasso</w:t>
      </w:r>
      <w:r w:rsidRPr="008A5F10">
        <w:rPr>
          <w:color w:val="1E1E1E"/>
          <w:spacing w:val="1"/>
          <w:sz w:val="22"/>
          <w:szCs w:val="22"/>
        </w:rPr>
        <w:t xml:space="preserve"> </w:t>
      </w:r>
      <w:r w:rsidRPr="008A5F10">
        <w:rPr>
          <w:color w:val="1E1E1E"/>
          <w:sz w:val="22"/>
          <w:szCs w:val="22"/>
        </w:rPr>
        <w:t>“nominale”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2,4%.</w:t>
      </w:r>
      <w:r w:rsidRPr="008A5F10">
        <w:rPr>
          <w:color w:val="1E1E1E"/>
          <w:spacing w:val="1"/>
          <w:sz w:val="22"/>
          <w:szCs w:val="22"/>
        </w:rPr>
        <w:t xml:space="preserve"> </w:t>
      </w:r>
      <w:r w:rsidRPr="008A5F10">
        <w:rPr>
          <w:color w:val="1E1E1E"/>
          <w:sz w:val="22"/>
          <w:szCs w:val="22"/>
        </w:rPr>
        <w:t>Invero,</w:t>
      </w:r>
      <w:r w:rsidRPr="008A5F10">
        <w:rPr>
          <w:color w:val="1E1E1E"/>
          <w:spacing w:val="1"/>
          <w:sz w:val="22"/>
          <w:szCs w:val="22"/>
        </w:rPr>
        <w:t xml:space="preserve"> </w:t>
      </w:r>
      <w:r w:rsidRPr="008A5F10">
        <w:rPr>
          <w:color w:val="1E1E1E"/>
          <w:sz w:val="22"/>
          <w:szCs w:val="22"/>
        </w:rPr>
        <w:t>con</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Decreto</w:t>
      </w:r>
      <w:r w:rsidRPr="008A5F10">
        <w:rPr>
          <w:color w:val="1E1E1E"/>
          <w:spacing w:val="1"/>
          <w:sz w:val="22"/>
          <w:szCs w:val="22"/>
        </w:rPr>
        <w:t xml:space="preserve"> </w:t>
      </w:r>
      <w:r w:rsidRPr="008A5F10">
        <w:rPr>
          <w:color w:val="1E1E1E"/>
          <w:sz w:val="22"/>
          <w:szCs w:val="22"/>
        </w:rPr>
        <w:t>Interministeriale</w:t>
      </w:r>
      <w:r w:rsidRPr="008A5F10">
        <w:rPr>
          <w:color w:val="1E1E1E"/>
          <w:spacing w:val="1"/>
          <w:sz w:val="22"/>
          <w:szCs w:val="22"/>
        </w:rPr>
        <w:t xml:space="preserve"> </w:t>
      </w:r>
      <w:r w:rsidRPr="008A5F10">
        <w:rPr>
          <w:color w:val="1E1E1E"/>
          <w:sz w:val="22"/>
          <w:szCs w:val="22"/>
        </w:rPr>
        <w:t>(Min.</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Min.</w:t>
      </w:r>
      <w:r w:rsidRPr="008A5F10">
        <w:rPr>
          <w:color w:val="1E1E1E"/>
          <w:spacing w:val="1"/>
          <w:sz w:val="22"/>
          <w:szCs w:val="22"/>
        </w:rPr>
        <w:t xml:space="preserve"> </w:t>
      </w:r>
      <w:r w:rsidRPr="008A5F10">
        <w:rPr>
          <w:color w:val="1E1E1E"/>
          <w:sz w:val="22"/>
          <w:szCs w:val="22"/>
        </w:rPr>
        <w:t>Attività</w:t>
      </w:r>
      <w:r w:rsidRPr="008A5F10">
        <w:rPr>
          <w:color w:val="1E1E1E"/>
          <w:spacing w:val="1"/>
          <w:sz w:val="22"/>
          <w:szCs w:val="22"/>
        </w:rPr>
        <w:t xml:space="preserve"> </w:t>
      </w:r>
      <w:r w:rsidRPr="008A5F10">
        <w:rPr>
          <w:color w:val="1E1E1E"/>
          <w:sz w:val="22"/>
          <w:szCs w:val="22"/>
        </w:rPr>
        <w:t>Produttive) del 27 febbraio 2019 è stata operata la “riclassificazione” delle tariffe per il pagamento</w:t>
      </w:r>
      <w:r w:rsidRPr="008A5F10">
        <w:rPr>
          <w:color w:val="1E1E1E"/>
          <w:spacing w:val="1"/>
          <w:sz w:val="22"/>
          <w:szCs w:val="22"/>
        </w:rPr>
        <w:t xml:space="preserve"> </w:t>
      </w:r>
      <w:r w:rsidRPr="008A5F10">
        <w:rPr>
          <w:color w:val="1E1E1E"/>
          <w:sz w:val="22"/>
          <w:szCs w:val="22"/>
        </w:rPr>
        <w:t>dei</w:t>
      </w:r>
      <w:r w:rsidRPr="008A5F10">
        <w:rPr>
          <w:color w:val="1E1E1E"/>
          <w:spacing w:val="23"/>
          <w:sz w:val="22"/>
          <w:szCs w:val="22"/>
        </w:rPr>
        <w:t xml:space="preserve"> </w:t>
      </w:r>
      <w:r w:rsidRPr="008A5F10">
        <w:rPr>
          <w:color w:val="1E1E1E"/>
          <w:sz w:val="22"/>
          <w:szCs w:val="22"/>
        </w:rPr>
        <w:t>premi</w:t>
      </w:r>
      <w:r w:rsidRPr="008A5F10">
        <w:rPr>
          <w:color w:val="1E1E1E"/>
          <w:spacing w:val="22"/>
          <w:sz w:val="22"/>
          <w:szCs w:val="22"/>
        </w:rPr>
        <w:t xml:space="preserve"> </w:t>
      </w:r>
      <w:r w:rsidRPr="008A5F10">
        <w:rPr>
          <w:color w:val="1E1E1E"/>
          <w:sz w:val="22"/>
          <w:szCs w:val="22"/>
        </w:rPr>
        <w:t>INAIL</w:t>
      </w:r>
      <w:r w:rsidRPr="008A5F10">
        <w:rPr>
          <w:color w:val="1E1E1E"/>
          <w:spacing w:val="22"/>
          <w:sz w:val="22"/>
          <w:szCs w:val="22"/>
        </w:rPr>
        <w:t xml:space="preserve"> </w:t>
      </w:r>
      <w:r w:rsidRPr="008A5F10">
        <w:rPr>
          <w:color w:val="1E1E1E"/>
          <w:sz w:val="22"/>
          <w:szCs w:val="22"/>
        </w:rPr>
        <w:t>dovuti</w:t>
      </w:r>
      <w:r w:rsidRPr="008A5F10">
        <w:rPr>
          <w:color w:val="1E1E1E"/>
          <w:spacing w:val="22"/>
          <w:sz w:val="22"/>
          <w:szCs w:val="22"/>
        </w:rPr>
        <w:t xml:space="preserve"> </w:t>
      </w:r>
      <w:r w:rsidRPr="008A5F10">
        <w:rPr>
          <w:color w:val="1E1E1E"/>
          <w:sz w:val="22"/>
          <w:szCs w:val="22"/>
        </w:rPr>
        <w:t>dai</w:t>
      </w:r>
      <w:r w:rsidRPr="008A5F10">
        <w:rPr>
          <w:color w:val="1E1E1E"/>
          <w:spacing w:val="23"/>
          <w:sz w:val="22"/>
          <w:szCs w:val="22"/>
        </w:rPr>
        <w:t xml:space="preserve"> </w:t>
      </w:r>
      <w:r w:rsidRPr="008A5F10">
        <w:rPr>
          <w:color w:val="1E1E1E"/>
          <w:sz w:val="22"/>
          <w:szCs w:val="22"/>
        </w:rPr>
        <w:t>datori</w:t>
      </w:r>
      <w:r w:rsidRPr="008A5F10">
        <w:rPr>
          <w:color w:val="1E1E1E"/>
          <w:spacing w:val="23"/>
          <w:sz w:val="22"/>
          <w:szCs w:val="22"/>
        </w:rPr>
        <w:t xml:space="preserve"> </w:t>
      </w:r>
      <w:r w:rsidRPr="008A5F10">
        <w:rPr>
          <w:color w:val="1E1E1E"/>
          <w:sz w:val="22"/>
          <w:szCs w:val="22"/>
        </w:rPr>
        <w:t>di</w:t>
      </w:r>
      <w:r w:rsidRPr="008A5F10">
        <w:rPr>
          <w:color w:val="1E1E1E"/>
          <w:spacing w:val="20"/>
          <w:sz w:val="22"/>
          <w:szCs w:val="22"/>
        </w:rPr>
        <w:t xml:space="preserve"> </w:t>
      </w:r>
      <w:r w:rsidRPr="008A5F10">
        <w:rPr>
          <w:color w:val="1E1E1E"/>
          <w:sz w:val="22"/>
          <w:szCs w:val="22"/>
        </w:rPr>
        <w:t>lavoro,</w:t>
      </w:r>
      <w:r w:rsidRPr="008A5F10">
        <w:rPr>
          <w:color w:val="1E1E1E"/>
          <w:spacing w:val="19"/>
          <w:sz w:val="22"/>
          <w:szCs w:val="22"/>
        </w:rPr>
        <w:t xml:space="preserve"> </w:t>
      </w:r>
      <w:r w:rsidRPr="008A5F10">
        <w:rPr>
          <w:color w:val="1E1E1E"/>
          <w:sz w:val="22"/>
          <w:szCs w:val="22"/>
        </w:rPr>
        <w:t>in</w:t>
      </w:r>
      <w:r w:rsidRPr="008A5F10">
        <w:rPr>
          <w:color w:val="1E1E1E"/>
          <w:spacing w:val="23"/>
          <w:sz w:val="22"/>
          <w:szCs w:val="22"/>
        </w:rPr>
        <w:t xml:space="preserve"> </w:t>
      </w:r>
      <w:r w:rsidRPr="008A5F10">
        <w:rPr>
          <w:color w:val="1E1E1E"/>
          <w:sz w:val="22"/>
          <w:szCs w:val="22"/>
        </w:rPr>
        <w:t>attuazione</w:t>
      </w:r>
      <w:r w:rsidRPr="008A5F10">
        <w:rPr>
          <w:color w:val="1E1E1E"/>
          <w:spacing w:val="22"/>
          <w:sz w:val="22"/>
          <w:szCs w:val="22"/>
        </w:rPr>
        <w:t xml:space="preserve"> </w:t>
      </w:r>
      <w:r w:rsidRPr="008A5F10">
        <w:rPr>
          <w:color w:val="1E1E1E"/>
          <w:sz w:val="22"/>
          <w:szCs w:val="22"/>
        </w:rPr>
        <w:t>della</w:t>
      </w:r>
      <w:r w:rsidRPr="008A5F10">
        <w:rPr>
          <w:color w:val="1E1E1E"/>
          <w:spacing w:val="20"/>
          <w:sz w:val="22"/>
          <w:szCs w:val="22"/>
        </w:rPr>
        <w:t xml:space="preserve"> </w:t>
      </w:r>
      <w:r w:rsidRPr="008A5F10">
        <w:rPr>
          <w:color w:val="1E1E1E"/>
          <w:sz w:val="22"/>
          <w:szCs w:val="22"/>
        </w:rPr>
        <w:t>determina</w:t>
      </w:r>
      <w:r w:rsidRPr="008A5F10">
        <w:rPr>
          <w:color w:val="1E1E1E"/>
          <w:spacing w:val="23"/>
          <w:sz w:val="22"/>
          <w:szCs w:val="22"/>
        </w:rPr>
        <w:t xml:space="preserve"> </w:t>
      </w:r>
      <w:r w:rsidRPr="008A5F10">
        <w:rPr>
          <w:color w:val="1E1E1E"/>
          <w:sz w:val="22"/>
          <w:szCs w:val="22"/>
        </w:rPr>
        <w:t>presidenziale</w:t>
      </w:r>
      <w:r w:rsidRPr="008A5F10">
        <w:rPr>
          <w:color w:val="1E1E1E"/>
          <w:spacing w:val="22"/>
          <w:sz w:val="22"/>
          <w:szCs w:val="22"/>
        </w:rPr>
        <w:t xml:space="preserve"> </w:t>
      </w:r>
      <w:r w:rsidRPr="008A5F10">
        <w:rPr>
          <w:color w:val="1E1E1E"/>
          <w:sz w:val="22"/>
          <w:szCs w:val="22"/>
        </w:rPr>
        <w:t>INAIL</w:t>
      </w:r>
      <w:r w:rsidRPr="008A5F10">
        <w:rPr>
          <w:color w:val="1E1E1E"/>
          <w:spacing w:val="22"/>
          <w:sz w:val="22"/>
          <w:szCs w:val="22"/>
        </w:rPr>
        <w:t xml:space="preserve"> </w:t>
      </w:r>
      <w:r w:rsidRPr="008A5F10">
        <w:rPr>
          <w:color w:val="1E1E1E"/>
          <w:sz w:val="22"/>
          <w:szCs w:val="22"/>
        </w:rPr>
        <w:t>n.</w:t>
      </w:r>
      <w:r w:rsidRPr="008A5F10">
        <w:rPr>
          <w:color w:val="1E1E1E"/>
          <w:spacing w:val="-53"/>
          <w:sz w:val="22"/>
          <w:szCs w:val="22"/>
        </w:rPr>
        <w:t xml:space="preserve"> </w:t>
      </w:r>
      <w:r w:rsidRPr="008A5F10">
        <w:rPr>
          <w:color w:val="1E1E1E"/>
          <w:sz w:val="22"/>
          <w:szCs w:val="22"/>
        </w:rPr>
        <w:t>385 del 2 ottobre 2018: all’esito di tale riclassificazione, per il settore della ristorazione collettiva –</w:t>
      </w:r>
      <w:r w:rsidRPr="008A5F10">
        <w:rPr>
          <w:color w:val="1E1E1E"/>
          <w:spacing w:val="1"/>
          <w:sz w:val="22"/>
          <w:szCs w:val="22"/>
        </w:rPr>
        <w:t xml:space="preserve"> </w:t>
      </w:r>
      <w:r w:rsidRPr="008A5F10">
        <w:rPr>
          <w:color w:val="1E1E1E"/>
          <w:sz w:val="22"/>
          <w:szCs w:val="22"/>
        </w:rPr>
        <w:t>classificato, all’interno del settore Terziario e Servizi, nel c.d “Grande Gruppo 0” nelle lavorazioni</w:t>
      </w:r>
      <w:r w:rsidRPr="008A5F10">
        <w:rPr>
          <w:color w:val="1E1E1E"/>
          <w:spacing w:val="1"/>
          <w:sz w:val="22"/>
          <w:szCs w:val="22"/>
        </w:rPr>
        <w:t xml:space="preserve"> </w:t>
      </w:r>
      <w:r w:rsidRPr="008A5F10">
        <w:rPr>
          <w:color w:val="1E1E1E"/>
          <w:sz w:val="22"/>
          <w:szCs w:val="22"/>
        </w:rPr>
        <w:t>codificate</w:t>
      </w:r>
      <w:r w:rsidRPr="008A5F10">
        <w:rPr>
          <w:color w:val="1E1E1E"/>
          <w:spacing w:val="-2"/>
          <w:sz w:val="22"/>
          <w:szCs w:val="22"/>
        </w:rPr>
        <w:t xml:space="preserve"> </w:t>
      </w:r>
      <w:r w:rsidRPr="008A5F10">
        <w:rPr>
          <w:color w:val="1E1E1E"/>
          <w:sz w:val="22"/>
          <w:szCs w:val="22"/>
        </w:rPr>
        <w:t>con</w:t>
      </w:r>
      <w:r w:rsidRPr="008A5F10">
        <w:rPr>
          <w:color w:val="1E1E1E"/>
          <w:spacing w:val="-1"/>
          <w:sz w:val="22"/>
          <w:szCs w:val="22"/>
        </w:rPr>
        <w:t xml:space="preserve"> </w:t>
      </w:r>
      <w:r w:rsidRPr="008A5F10">
        <w:rPr>
          <w:color w:val="1E1E1E"/>
          <w:sz w:val="22"/>
          <w:szCs w:val="22"/>
        </w:rPr>
        <w:t>il codice</w:t>
      </w:r>
      <w:r w:rsidRPr="008A5F10">
        <w:rPr>
          <w:color w:val="1E1E1E"/>
          <w:spacing w:val="-1"/>
          <w:sz w:val="22"/>
          <w:szCs w:val="22"/>
        </w:rPr>
        <w:t xml:space="preserve"> </w:t>
      </w:r>
      <w:r w:rsidRPr="008A5F10">
        <w:rPr>
          <w:color w:val="1E1E1E"/>
          <w:sz w:val="22"/>
          <w:szCs w:val="22"/>
        </w:rPr>
        <w:t>0210</w:t>
      </w:r>
      <w:r w:rsidRPr="008A5F10">
        <w:rPr>
          <w:color w:val="1E1E1E"/>
          <w:spacing w:val="-1"/>
          <w:sz w:val="22"/>
          <w:szCs w:val="22"/>
        </w:rPr>
        <w:t xml:space="preserve"> </w:t>
      </w:r>
      <w:r w:rsidRPr="008A5F10">
        <w:rPr>
          <w:color w:val="1E1E1E"/>
          <w:sz w:val="22"/>
          <w:szCs w:val="22"/>
        </w:rPr>
        <w:t>–</w:t>
      </w:r>
      <w:r w:rsidRPr="008A5F10">
        <w:rPr>
          <w:color w:val="1E1E1E"/>
          <w:spacing w:val="-1"/>
          <w:sz w:val="22"/>
          <w:szCs w:val="22"/>
        </w:rPr>
        <w:t xml:space="preserve"> </w:t>
      </w:r>
      <w:r w:rsidRPr="008A5F10">
        <w:rPr>
          <w:color w:val="1E1E1E"/>
          <w:sz w:val="22"/>
          <w:szCs w:val="22"/>
        </w:rPr>
        <w:t>l’aliquota</w:t>
      </w:r>
      <w:r w:rsidRPr="008A5F10">
        <w:rPr>
          <w:color w:val="1E1E1E"/>
          <w:spacing w:val="-1"/>
          <w:sz w:val="22"/>
          <w:szCs w:val="22"/>
        </w:rPr>
        <w:t xml:space="preserve"> </w:t>
      </w:r>
      <w:r w:rsidRPr="008A5F10">
        <w:rPr>
          <w:color w:val="1E1E1E"/>
          <w:sz w:val="22"/>
          <w:szCs w:val="22"/>
        </w:rPr>
        <w:t>già</w:t>
      </w:r>
      <w:r w:rsidRPr="008A5F10">
        <w:rPr>
          <w:color w:val="1E1E1E"/>
          <w:spacing w:val="-2"/>
          <w:sz w:val="22"/>
          <w:szCs w:val="22"/>
        </w:rPr>
        <w:t xml:space="preserve"> </w:t>
      </w:r>
      <w:r w:rsidRPr="008A5F10">
        <w:rPr>
          <w:color w:val="1E1E1E"/>
          <w:sz w:val="22"/>
          <w:szCs w:val="22"/>
        </w:rPr>
        <w:t>a</w:t>
      </w:r>
      <w:r w:rsidRPr="008A5F10">
        <w:rPr>
          <w:color w:val="1E1E1E"/>
          <w:spacing w:val="-1"/>
          <w:sz w:val="22"/>
          <w:szCs w:val="22"/>
        </w:rPr>
        <w:t xml:space="preserve"> </w:t>
      </w:r>
      <w:r w:rsidRPr="008A5F10">
        <w:rPr>
          <w:color w:val="1E1E1E"/>
          <w:sz w:val="22"/>
          <w:szCs w:val="22"/>
        </w:rPr>
        <w:t>far</w:t>
      </w:r>
      <w:r w:rsidRPr="008A5F10">
        <w:rPr>
          <w:color w:val="1E1E1E"/>
          <w:spacing w:val="-1"/>
          <w:sz w:val="22"/>
          <w:szCs w:val="22"/>
        </w:rPr>
        <w:t xml:space="preserve"> </w:t>
      </w:r>
      <w:r w:rsidRPr="008A5F10">
        <w:rPr>
          <w:color w:val="1E1E1E"/>
          <w:sz w:val="22"/>
          <w:szCs w:val="22"/>
        </w:rPr>
        <w:t>data</w:t>
      </w:r>
      <w:r w:rsidRPr="008A5F10">
        <w:rPr>
          <w:color w:val="1E1E1E"/>
          <w:spacing w:val="-3"/>
          <w:sz w:val="22"/>
          <w:szCs w:val="22"/>
        </w:rPr>
        <w:t xml:space="preserve"> </w:t>
      </w:r>
      <w:r w:rsidRPr="008A5F10">
        <w:rPr>
          <w:color w:val="1E1E1E"/>
          <w:sz w:val="22"/>
          <w:szCs w:val="22"/>
        </w:rPr>
        <w:t>dall’anno</w:t>
      </w:r>
      <w:r w:rsidRPr="008A5F10">
        <w:rPr>
          <w:color w:val="1E1E1E"/>
          <w:spacing w:val="-1"/>
          <w:sz w:val="22"/>
          <w:szCs w:val="22"/>
        </w:rPr>
        <w:t xml:space="preserve"> </w:t>
      </w:r>
      <w:r w:rsidRPr="008A5F10">
        <w:rPr>
          <w:color w:val="1E1E1E"/>
          <w:sz w:val="22"/>
          <w:szCs w:val="22"/>
        </w:rPr>
        <w:t>2019</w:t>
      </w:r>
      <w:r w:rsidRPr="008A5F10">
        <w:rPr>
          <w:color w:val="1E1E1E"/>
          <w:spacing w:val="-4"/>
          <w:sz w:val="22"/>
          <w:szCs w:val="22"/>
        </w:rPr>
        <w:t xml:space="preserve"> </w:t>
      </w:r>
      <w:r w:rsidRPr="008A5F10">
        <w:rPr>
          <w:color w:val="1E1E1E"/>
          <w:sz w:val="22"/>
          <w:szCs w:val="22"/>
        </w:rPr>
        <w:t>risulta</w:t>
      </w:r>
      <w:r w:rsidRPr="008A5F10">
        <w:rPr>
          <w:color w:val="1E1E1E"/>
          <w:spacing w:val="-1"/>
          <w:sz w:val="22"/>
          <w:szCs w:val="22"/>
        </w:rPr>
        <w:t xml:space="preserve"> </w:t>
      </w:r>
      <w:r w:rsidRPr="008A5F10">
        <w:rPr>
          <w:color w:val="1E1E1E"/>
          <w:sz w:val="22"/>
          <w:szCs w:val="22"/>
        </w:rPr>
        <w:t>ridotta</w:t>
      </w:r>
      <w:r w:rsidRPr="008A5F10">
        <w:rPr>
          <w:color w:val="1E1E1E"/>
          <w:spacing w:val="-1"/>
          <w:sz w:val="22"/>
          <w:szCs w:val="22"/>
        </w:rPr>
        <w:t xml:space="preserve"> </w:t>
      </w:r>
      <w:r w:rsidRPr="008A5F10">
        <w:rPr>
          <w:color w:val="1E1E1E"/>
          <w:sz w:val="22"/>
          <w:szCs w:val="22"/>
        </w:rPr>
        <w:t>al 9,91</w:t>
      </w:r>
      <w:r w:rsidRPr="008A5F10">
        <w:rPr>
          <w:color w:val="1E1E1E"/>
          <w:spacing w:val="-2"/>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mille – ovvero pari al 0,991% laddove, invece, anche le più recenti tabelle ministeriali (sebbene pubblicate</w:t>
      </w:r>
      <w:r w:rsidRPr="008A5F10">
        <w:rPr>
          <w:color w:val="1E1E1E"/>
          <w:spacing w:val="-52"/>
          <w:sz w:val="22"/>
          <w:szCs w:val="22"/>
        </w:rPr>
        <w:t xml:space="preserve"> </w:t>
      </w:r>
      <w:r w:rsidRPr="008A5F10">
        <w:rPr>
          <w:color w:val="1E1E1E"/>
          <w:sz w:val="22"/>
          <w:szCs w:val="22"/>
        </w:rPr>
        <w:t>in data posteriore all’efficacia della suddetta “riclassificazione”) hanno erroneamente continuato a</w:t>
      </w:r>
      <w:r w:rsidRPr="008A5F10">
        <w:rPr>
          <w:color w:val="1E1E1E"/>
          <w:spacing w:val="1"/>
          <w:sz w:val="22"/>
          <w:szCs w:val="22"/>
        </w:rPr>
        <w:t xml:space="preserve"> </w:t>
      </w:r>
      <w:r w:rsidRPr="008A5F10">
        <w:rPr>
          <w:color w:val="1E1E1E"/>
          <w:sz w:val="22"/>
          <w:szCs w:val="22"/>
        </w:rPr>
        <w:t>considerare un aliquota del 2,4%. Ne consegue, pertanto, che in relazione al personale impiegato</w:t>
      </w:r>
      <w:r w:rsidRPr="008A5F10">
        <w:rPr>
          <w:color w:val="1E1E1E"/>
          <w:spacing w:val="1"/>
          <w:sz w:val="22"/>
          <w:szCs w:val="22"/>
        </w:rPr>
        <w:t xml:space="preserve"> </w:t>
      </w:r>
      <w:r w:rsidRPr="008A5F10">
        <w:rPr>
          <w:color w:val="1E1E1E"/>
          <w:sz w:val="22"/>
          <w:szCs w:val="22"/>
        </w:rPr>
        <w:t>nell’appalto in oggetto Ladisa s.r.l. dovrà corrispondere all’INAIL, a titolo di oneri assicurativi, un</w:t>
      </w:r>
      <w:r w:rsidRPr="008A5F10">
        <w:rPr>
          <w:color w:val="1E1E1E"/>
          <w:spacing w:val="1"/>
          <w:sz w:val="22"/>
          <w:szCs w:val="22"/>
        </w:rPr>
        <w:t xml:space="preserve"> </w:t>
      </w:r>
      <w:r w:rsidRPr="008A5F10">
        <w:rPr>
          <w:color w:val="1E1E1E"/>
          <w:sz w:val="22"/>
          <w:szCs w:val="22"/>
        </w:rPr>
        <w:t>premio pari al 0,991% (e non 2,4%) delle retribuzioni imponibili che saranno erogate, ai medesimi</w:t>
      </w:r>
      <w:r w:rsidRPr="008A5F10">
        <w:rPr>
          <w:color w:val="1E1E1E"/>
          <w:spacing w:val="1"/>
          <w:sz w:val="22"/>
          <w:szCs w:val="22"/>
        </w:rPr>
        <w:t xml:space="preserve"> </w:t>
      </w:r>
      <w:r w:rsidRPr="008A5F10">
        <w:rPr>
          <w:color w:val="1E1E1E"/>
          <w:sz w:val="22"/>
          <w:szCs w:val="22"/>
        </w:rPr>
        <w:t>lavoratori, durante il periodo di durata dell’appalto, con corrispondente risparmio di spesa rispetto al</w:t>
      </w:r>
      <w:r w:rsidRPr="008A5F10">
        <w:rPr>
          <w:color w:val="1E1E1E"/>
          <w:spacing w:val="1"/>
          <w:sz w:val="22"/>
          <w:szCs w:val="22"/>
        </w:rPr>
        <w:t xml:space="preserve"> </w:t>
      </w:r>
      <w:r w:rsidRPr="008A5F10">
        <w:rPr>
          <w:color w:val="1E1E1E"/>
          <w:sz w:val="22"/>
          <w:szCs w:val="22"/>
        </w:rPr>
        <w:t>costo</w:t>
      </w:r>
      <w:r w:rsidRPr="008A5F10">
        <w:rPr>
          <w:color w:val="1E1E1E"/>
          <w:spacing w:val="-4"/>
          <w:sz w:val="22"/>
          <w:szCs w:val="22"/>
        </w:rPr>
        <w:t xml:space="preserve"> </w:t>
      </w:r>
      <w:r w:rsidRPr="008A5F10">
        <w:rPr>
          <w:color w:val="1E1E1E"/>
          <w:sz w:val="22"/>
          <w:szCs w:val="22"/>
        </w:rPr>
        <w:t>dichiarato</w:t>
      </w:r>
      <w:r w:rsidRPr="008A5F10">
        <w:rPr>
          <w:color w:val="1E1E1E"/>
          <w:spacing w:val="-3"/>
          <w:sz w:val="22"/>
          <w:szCs w:val="22"/>
        </w:rPr>
        <w:t xml:space="preserve"> </w:t>
      </w:r>
      <w:r w:rsidRPr="008A5F10">
        <w:rPr>
          <w:color w:val="1E1E1E"/>
          <w:sz w:val="22"/>
          <w:szCs w:val="22"/>
        </w:rPr>
        <w:t>in sede di</w:t>
      </w:r>
      <w:r w:rsidRPr="008A5F10">
        <w:rPr>
          <w:color w:val="1E1E1E"/>
          <w:spacing w:val="-2"/>
          <w:sz w:val="22"/>
          <w:szCs w:val="22"/>
        </w:rPr>
        <w:t xml:space="preserve"> </w:t>
      </w:r>
      <w:r w:rsidRPr="008A5F10">
        <w:rPr>
          <w:color w:val="1E1E1E"/>
          <w:sz w:val="22"/>
          <w:szCs w:val="22"/>
        </w:rPr>
        <w:t>offerta;</w:t>
      </w:r>
    </w:p>
    <w:p w14:paraId="6FFE3B5D" w14:textId="43D8E090" w:rsidR="00193AB0" w:rsidRPr="008A5F10" w:rsidRDefault="00193AB0" w:rsidP="00193AB0">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Vieppiù, le “Modalità per l’applicazione delle tariffe” allegate e parti integranti del richiamato</w:t>
      </w:r>
      <w:r w:rsidRPr="008A5F10">
        <w:rPr>
          <w:color w:val="1E1E1E"/>
          <w:spacing w:val="1"/>
          <w:sz w:val="22"/>
          <w:szCs w:val="22"/>
        </w:rPr>
        <w:t xml:space="preserve"> </w:t>
      </w:r>
      <w:r w:rsidRPr="008A5F10">
        <w:rPr>
          <w:color w:val="1E1E1E"/>
          <w:sz w:val="22"/>
          <w:szCs w:val="22"/>
        </w:rPr>
        <w:t>Decreto Interministeriale del 27 febbraio 2019 con il rispettivo art. 23 hanno riconfermato la c.d.</w:t>
      </w:r>
      <w:r w:rsidRPr="008A5F10">
        <w:rPr>
          <w:color w:val="1E1E1E"/>
          <w:spacing w:val="1"/>
          <w:sz w:val="22"/>
          <w:szCs w:val="22"/>
        </w:rPr>
        <w:t xml:space="preserve"> </w:t>
      </w:r>
      <w:r w:rsidRPr="008A5F10">
        <w:rPr>
          <w:color w:val="1E1E1E"/>
          <w:sz w:val="22"/>
          <w:szCs w:val="22"/>
        </w:rPr>
        <w:t>“riduzione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tasso</w:t>
      </w:r>
      <w:r w:rsidRPr="008A5F10">
        <w:rPr>
          <w:color w:val="1E1E1E"/>
          <w:spacing w:val="1"/>
          <w:sz w:val="22"/>
          <w:szCs w:val="22"/>
        </w:rPr>
        <w:t xml:space="preserve"> </w:t>
      </w:r>
      <w:r w:rsidRPr="008A5F10">
        <w:rPr>
          <w:color w:val="1E1E1E"/>
          <w:sz w:val="22"/>
          <w:szCs w:val="22"/>
        </w:rPr>
        <w:t>medio</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prevenzione”</w:t>
      </w:r>
      <w:r w:rsidRPr="008A5F10">
        <w:rPr>
          <w:color w:val="1E1E1E"/>
          <w:spacing w:val="1"/>
          <w:sz w:val="22"/>
          <w:szCs w:val="22"/>
        </w:rPr>
        <w:t xml:space="preserve"> </w:t>
      </w:r>
      <w:r w:rsidRPr="008A5F10">
        <w:rPr>
          <w:color w:val="1E1E1E"/>
          <w:sz w:val="22"/>
          <w:szCs w:val="22"/>
        </w:rPr>
        <w:t>già</w:t>
      </w:r>
      <w:r w:rsidRPr="008A5F10">
        <w:rPr>
          <w:color w:val="1E1E1E"/>
          <w:spacing w:val="1"/>
          <w:sz w:val="22"/>
          <w:szCs w:val="22"/>
        </w:rPr>
        <w:t xml:space="preserve"> </w:t>
      </w:r>
      <w:r w:rsidRPr="008A5F10">
        <w:rPr>
          <w:color w:val="1E1E1E"/>
          <w:sz w:val="22"/>
          <w:szCs w:val="22"/>
        </w:rPr>
        <w:t>anzitempo</w:t>
      </w:r>
      <w:r w:rsidRPr="008A5F10">
        <w:rPr>
          <w:color w:val="1E1E1E"/>
          <w:spacing w:val="1"/>
          <w:sz w:val="22"/>
          <w:szCs w:val="22"/>
        </w:rPr>
        <w:t xml:space="preserve"> </w:t>
      </w:r>
      <w:r w:rsidRPr="008A5F10">
        <w:rPr>
          <w:color w:val="1E1E1E"/>
          <w:sz w:val="22"/>
          <w:szCs w:val="22"/>
        </w:rPr>
        <w:t>vigente</w:t>
      </w:r>
      <w:r w:rsidRPr="008A5F10">
        <w:rPr>
          <w:color w:val="1E1E1E"/>
          <w:spacing w:val="1"/>
          <w:sz w:val="22"/>
          <w:szCs w:val="22"/>
        </w:rPr>
        <w:t xml:space="preserve"> </w:t>
      </w:r>
      <w:r w:rsidRPr="008A5F10">
        <w:rPr>
          <w:color w:val="1E1E1E"/>
          <w:sz w:val="22"/>
          <w:szCs w:val="22"/>
        </w:rPr>
        <w:t>ai</w:t>
      </w:r>
      <w:r w:rsidRPr="008A5F10">
        <w:rPr>
          <w:color w:val="1E1E1E"/>
          <w:spacing w:val="1"/>
          <w:sz w:val="22"/>
          <w:szCs w:val="22"/>
        </w:rPr>
        <w:t xml:space="preserve"> </w:t>
      </w:r>
      <w:r w:rsidRPr="008A5F10">
        <w:rPr>
          <w:color w:val="1E1E1E"/>
          <w:sz w:val="22"/>
          <w:szCs w:val="22"/>
        </w:rPr>
        <w:t>sensi</w:t>
      </w:r>
      <w:r w:rsidRPr="008A5F10">
        <w:rPr>
          <w:color w:val="1E1E1E"/>
          <w:spacing w:val="1"/>
          <w:sz w:val="22"/>
          <w:szCs w:val="22"/>
        </w:rPr>
        <w:t xml:space="preserve"> </w:t>
      </w:r>
      <w:r w:rsidRPr="008A5F10">
        <w:rPr>
          <w:color w:val="1E1E1E"/>
          <w:sz w:val="22"/>
          <w:szCs w:val="22"/>
        </w:rPr>
        <w:t>dell’Art.</w:t>
      </w:r>
      <w:r w:rsidRPr="008A5F10">
        <w:rPr>
          <w:color w:val="1E1E1E"/>
          <w:spacing w:val="1"/>
          <w:sz w:val="22"/>
          <w:szCs w:val="22"/>
        </w:rPr>
        <w:t xml:space="preserve"> </w:t>
      </w:r>
      <w:r w:rsidRPr="008A5F10">
        <w:rPr>
          <w:color w:val="1E1E1E"/>
          <w:sz w:val="22"/>
          <w:szCs w:val="22"/>
        </w:rPr>
        <w:t>24</w:t>
      </w:r>
      <w:r w:rsidRPr="008A5F10">
        <w:rPr>
          <w:color w:val="1E1E1E"/>
          <w:spacing w:val="1"/>
          <w:sz w:val="22"/>
          <w:szCs w:val="22"/>
        </w:rPr>
        <w:t xml:space="preserve"> </w:t>
      </w:r>
      <w:r w:rsidRPr="008A5F10">
        <w:rPr>
          <w:color w:val="1E1E1E"/>
          <w:sz w:val="22"/>
          <w:szCs w:val="22"/>
        </w:rPr>
        <w:t>delle</w:t>
      </w:r>
      <w:r w:rsidRPr="008A5F10">
        <w:rPr>
          <w:color w:val="1E1E1E"/>
          <w:spacing w:val="-52"/>
          <w:sz w:val="22"/>
          <w:szCs w:val="22"/>
        </w:rPr>
        <w:t xml:space="preserve"> </w:t>
      </w:r>
      <w:r w:rsidRPr="008A5F10">
        <w:rPr>
          <w:color w:val="1E1E1E"/>
          <w:sz w:val="22"/>
          <w:szCs w:val="22"/>
        </w:rPr>
        <w:t>“Modalità</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l’applicazione</w:t>
      </w:r>
      <w:r w:rsidRPr="008A5F10">
        <w:rPr>
          <w:color w:val="1E1E1E"/>
          <w:spacing w:val="1"/>
          <w:sz w:val="22"/>
          <w:szCs w:val="22"/>
        </w:rPr>
        <w:t xml:space="preserve"> </w:t>
      </w:r>
      <w:r w:rsidRPr="008A5F10">
        <w:rPr>
          <w:color w:val="1E1E1E"/>
          <w:sz w:val="22"/>
          <w:szCs w:val="22"/>
        </w:rPr>
        <w:t>delle</w:t>
      </w:r>
      <w:r w:rsidRPr="008A5F10">
        <w:rPr>
          <w:color w:val="1E1E1E"/>
          <w:spacing w:val="1"/>
          <w:sz w:val="22"/>
          <w:szCs w:val="22"/>
        </w:rPr>
        <w:t xml:space="preserve"> </w:t>
      </w:r>
      <w:r w:rsidRPr="008A5F10">
        <w:rPr>
          <w:color w:val="1E1E1E"/>
          <w:sz w:val="22"/>
          <w:szCs w:val="22"/>
        </w:rPr>
        <w:t>tariffe”</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precedenza</w:t>
      </w:r>
      <w:r w:rsidRPr="008A5F10">
        <w:rPr>
          <w:color w:val="1E1E1E"/>
          <w:spacing w:val="1"/>
          <w:sz w:val="22"/>
          <w:szCs w:val="22"/>
        </w:rPr>
        <w:t xml:space="preserve"> </w:t>
      </w:r>
      <w:r w:rsidRPr="008A5F10">
        <w:rPr>
          <w:color w:val="1E1E1E"/>
          <w:sz w:val="22"/>
          <w:szCs w:val="22"/>
        </w:rPr>
        <w:t>emanate</w:t>
      </w:r>
      <w:r w:rsidRPr="008A5F10">
        <w:rPr>
          <w:color w:val="1E1E1E"/>
          <w:spacing w:val="1"/>
          <w:sz w:val="22"/>
          <w:szCs w:val="22"/>
        </w:rPr>
        <w:t xml:space="preserve"> </w:t>
      </w:r>
      <w:r w:rsidRPr="008A5F10">
        <w:rPr>
          <w:color w:val="1E1E1E"/>
          <w:sz w:val="22"/>
          <w:szCs w:val="22"/>
        </w:rPr>
        <w:t>con</w:t>
      </w:r>
      <w:r w:rsidRPr="008A5F10">
        <w:rPr>
          <w:color w:val="1E1E1E"/>
          <w:spacing w:val="1"/>
          <w:sz w:val="22"/>
          <w:szCs w:val="22"/>
        </w:rPr>
        <w:t xml:space="preserve"> </w:t>
      </w:r>
      <w:r w:rsidRPr="008A5F10">
        <w:rPr>
          <w:color w:val="1E1E1E"/>
          <w:sz w:val="22"/>
          <w:szCs w:val="22"/>
        </w:rPr>
        <w:t>D.M.</w:t>
      </w:r>
      <w:r w:rsidRPr="008A5F10">
        <w:rPr>
          <w:color w:val="1E1E1E"/>
          <w:spacing w:val="1"/>
          <w:sz w:val="22"/>
          <w:szCs w:val="22"/>
        </w:rPr>
        <w:t xml:space="preserve"> </w:t>
      </w:r>
      <w:r w:rsidRPr="008A5F10">
        <w:rPr>
          <w:color w:val="1E1E1E"/>
          <w:sz w:val="22"/>
          <w:szCs w:val="22"/>
        </w:rPr>
        <w:t>12.12.2000,</w:t>
      </w:r>
      <w:r w:rsidRPr="008A5F10">
        <w:rPr>
          <w:color w:val="1E1E1E"/>
          <w:spacing w:val="1"/>
          <w:sz w:val="22"/>
          <w:szCs w:val="22"/>
        </w:rPr>
        <w:t xml:space="preserve"> </w:t>
      </w:r>
      <w:r w:rsidRPr="008A5F10">
        <w:rPr>
          <w:color w:val="1E1E1E"/>
          <w:sz w:val="22"/>
          <w:szCs w:val="22"/>
        </w:rPr>
        <w:t>come</w:t>
      </w:r>
      <w:r w:rsidRPr="008A5F10">
        <w:rPr>
          <w:color w:val="1E1E1E"/>
          <w:spacing w:val="-52"/>
          <w:sz w:val="22"/>
          <w:szCs w:val="22"/>
        </w:rPr>
        <w:t xml:space="preserve"> </w:t>
      </w:r>
      <w:r w:rsidRPr="008A5F10">
        <w:rPr>
          <w:color w:val="1E1E1E"/>
          <w:sz w:val="22"/>
          <w:szCs w:val="22"/>
        </w:rPr>
        <w:t>modificato dal Decreto Ministeriale del 3 dicembre 2010. Tali modalità prevedono, in concreto, che</w:t>
      </w:r>
      <w:r w:rsidRPr="008A5F10">
        <w:rPr>
          <w:color w:val="1E1E1E"/>
          <w:spacing w:val="1"/>
          <w:sz w:val="22"/>
          <w:szCs w:val="22"/>
        </w:rPr>
        <w:t xml:space="preserve"> </w:t>
      </w:r>
      <w:r w:rsidRPr="008A5F10">
        <w:rPr>
          <w:color w:val="1E1E1E"/>
          <w:sz w:val="22"/>
          <w:szCs w:val="22"/>
        </w:rPr>
        <w:t>l’INAIL applicherà una riduzione del tasso medio di tariffa alle aziende che abbiano effettuato</w:t>
      </w:r>
      <w:r w:rsidRPr="008A5F10">
        <w:rPr>
          <w:color w:val="1E1E1E"/>
          <w:spacing w:val="1"/>
          <w:sz w:val="22"/>
          <w:szCs w:val="22"/>
        </w:rPr>
        <w:t xml:space="preserve"> </w:t>
      </w:r>
      <w:r w:rsidRPr="008A5F10">
        <w:rPr>
          <w:color w:val="1E1E1E"/>
          <w:sz w:val="22"/>
          <w:szCs w:val="22"/>
        </w:rPr>
        <w:t>interventi</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miglioramento</w:t>
      </w:r>
      <w:r w:rsidRPr="008A5F10">
        <w:rPr>
          <w:color w:val="1E1E1E"/>
          <w:spacing w:val="1"/>
          <w:sz w:val="22"/>
          <w:szCs w:val="22"/>
        </w:rPr>
        <w:t xml:space="preserve"> </w:t>
      </w:r>
      <w:r w:rsidRPr="008A5F10">
        <w:rPr>
          <w:color w:val="1E1E1E"/>
          <w:sz w:val="22"/>
          <w:szCs w:val="22"/>
        </w:rPr>
        <w:t>delle</w:t>
      </w:r>
      <w:r w:rsidRPr="008A5F10">
        <w:rPr>
          <w:color w:val="1E1E1E"/>
          <w:spacing w:val="1"/>
          <w:sz w:val="22"/>
          <w:szCs w:val="22"/>
        </w:rPr>
        <w:t xml:space="preserve"> </w:t>
      </w:r>
      <w:r w:rsidRPr="008A5F10">
        <w:rPr>
          <w:color w:val="1E1E1E"/>
          <w:sz w:val="22"/>
          <w:szCs w:val="22"/>
        </w:rPr>
        <w:t>condizioni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sicurezza</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igiene</w:t>
      </w:r>
      <w:r w:rsidRPr="008A5F10">
        <w:rPr>
          <w:color w:val="1E1E1E"/>
          <w:spacing w:val="1"/>
          <w:sz w:val="22"/>
          <w:szCs w:val="22"/>
        </w:rPr>
        <w:t xml:space="preserve"> </w:t>
      </w:r>
      <w:r w:rsidRPr="008A5F10">
        <w:rPr>
          <w:color w:val="1E1E1E"/>
          <w:sz w:val="22"/>
          <w:szCs w:val="22"/>
        </w:rPr>
        <w:t>nei</w:t>
      </w:r>
      <w:r w:rsidRPr="008A5F10">
        <w:rPr>
          <w:color w:val="1E1E1E"/>
          <w:spacing w:val="1"/>
          <w:sz w:val="22"/>
          <w:szCs w:val="22"/>
        </w:rPr>
        <w:t xml:space="preserve"> </w:t>
      </w:r>
      <w:r w:rsidRPr="008A5F10">
        <w:rPr>
          <w:color w:val="1E1E1E"/>
          <w:sz w:val="22"/>
          <w:szCs w:val="22"/>
        </w:rPr>
        <w:t>luoghi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L’operatore</w:t>
      </w:r>
      <w:r w:rsidRPr="008A5F10">
        <w:rPr>
          <w:color w:val="1E1E1E"/>
          <w:spacing w:val="1"/>
          <w:sz w:val="22"/>
          <w:szCs w:val="22"/>
        </w:rPr>
        <w:t xml:space="preserve"> </w:t>
      </w:r>
      <w:r w:rsidRPr="008A5F10">
        <w:rPr>
          <w:color w:val="1E1E1E"/>
          <w:sz w:val="22"/>
          <w:szCs w:val="22"/>
        </w:rPr>
        <w:t>economico</w:t>
      </w:r>
      <w:r w:rsidRPr="008A5F10">
        <w:rPr>
          <w:color w:val="1E1E1E"/>
          <w:spacing w:val="1"/>
          <w:sz w:val="22"/>
          <w:szCs w:val="22"/>
        </w:rPr>
        <w:t xml:space="preserve"> </w:t>
      </w:r>
      <w:r w:rsidRPr="008A5F10">
        <w:rPr>
          <w:color w:val="1E1E1E"/>
          <w:sz w:val="22"/>
          <w:szCs w:val="22"/>
        </w:rPr>
        <w:t>potrà</w:t>
      </w:r>
      <w:r w:rsidRPr="008A5F10">
        <w:rPr>
          <w:color w:val="1E1E1E"/>
          <w:spacing w:val="1"/>
          <w:sz w:val="22"/>
          <w:szCs w:val="22"/>
        </w:rPr>
        <w:t xml:space="preserve"> </w:t>
      </w:r>
      <w:r w:rsidRPr="008A5F10">
        <w:rPr>
          <w:color w:val="1E1E1E"/>
          <w:sz w:val="22"/>
          <w:szCs w:val="22"/>
        </w:rPr>
        <w:t>quindi</w:t>
      </w:r>
      <w:r w:rsidRPr="008A5F10">
        <w:rPr>
          <w:color w:val="1E1E1E"/>
          <w:spacing w:val="1"/>
          <w:sz w:val="22"/>
          <w:szCs w:val="22"/>
        </w:rPr>
        <w:t xml:space="preserve"> </w:t>
      </w:r>
      <w:r w:rsidRPr="008A5F10">
        <w:rPr>
          <w:color w:val="1E1E1E"/>
          <w:sz w:val="22"/>
          <w:szCs w:val="22"/>
        </w:rPr>
        <w:t>avvalersi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tale</w:t>
      </w:r>
      <w:r w:rsidRPr="008A5F10">
        <w:rPr>
          <w:color w:val="1E1E1E"/>
          <w:spacing w:val="1"/>
          <w:sz w:val="22"/>
          <w:szCs w:val="22"/>
        </w:rPr>
        <w:t xml:space="preserve"> </w:t>
      </w:r>
      <w:r w:rsidRPr="008A5F10">
        <w:rPr>
          <w:color w:val="1E1E1E"/>
          <w:sz w:val="22"/>
          <w:szCs w:val="22"/>
        </w:rPr>
        <w:t>riduzione,</w:t>
      </w:r>
      <w:r w:rsidRPr="008A5F10">
        <w:rPr>
          <w:color w:val="1E1E1E"/>
          <w:spacing w:val="1"/>
          <w:sz w:val="22"/>
          <w:szCs w:val="22"/>
        </w:rPr>
        <w:t xml:space="preserve"> </w:t>
      </w:r>
      <w:r w:rsidRPr="008A5F10">
        <w:rPr>
          <w:color w:val="1E1E1E"/>
          <w:sz w:val="22"/>
          <w:szCs w:val="22"/>
        </w:rPr>
        <w:t>presentando</w:t>
      </w:r>
      <w:r w:rsidRPr="008A5F10">
        <w:rPr>
          <w:color w:val="1E1E1E"/>
          <w:spacing w:val="1"/>
          <w:sz w:val="22"/>
          <w:szCs w:val="22"/>
        </w:rPr>
        <w:t xml:space="preserve"> </w:t>
      </w:r>
      <w:r w:rsidRPr="008A5F10">
        <w:rPr>
          <w:color w:val="1E1E1E"/>
          <w:sz w:val="22"/>
          <w:szCs w:val="22"/>
        </w:rPr>
        <w:t>apposita</w:t>
      </w:r>
      <w:r w:rsidRPr="008A5F10">
        <w:rPr>
          <w:color w:val="1E1E1E"/>
          <w:spacing w:val="1"/>
          <w:sz w:val="22"/>
          <w:szCs w:val="22"/>
        </w:rPr>
        <w:t xml:space="preserve"> </w:t>
      </w:r>
      <w:r w:rsidRPr="008A5F10">
        <w:rPr>
          <w:color w:val="1E1E1E"/>
          <w:sz w:val="22"/>
          <w:szCs w:val="22"/>
        </w:rPr>
        <w:t>istanza</w:t>
      </w:r>
      <w:r w:rsidRPr="008A5F10">
        <w:rPr>
          <w:color w:val="1E1E1E"/>
          <w:spacing w:val="1"/>
          <w:sz w:val="22"/>
          <w:szCs w:val="22"/>
        </w:rPr>
        <w:t xml:space="preserve"> </w:t>
      </w:r>
      <w:r w:rsidRPr="008A5F10">
        <w:rPr>
          <w:color w:val="1E1E1E"/>
          <w:sz w:val="22"/>
          <w:szCs w:val="22"/>
        </w:rPr>
        <w:t>(Modello OT24), fornendo tutti gli elementi, le notizie e le indicazioni definiti a tal fine dall’INAIL.</w:t>
      </w:r>
      <w:r w:rsidRPr="008A5F10">
        <w:rPr>
          <w:color w:val="1E1E1E"/>
          <w:spacing w:val="1"/>
          <w:sz w:val="22"/>
          <w:szCs w:val="22"/>
        </w:rPr>
        <w:t xml:space="preserve"> </w:t>
      </w:r>
      <w:r w:rsidRPr="008A5F10">
        <w:rPr>
          <w:color w:val="1E1E1E"/>
          <w:spacing w:val="1"/>
          <w:sz w:val="22"/>
          <w:szCs w:val="22"/>
        </w:rPr>
        <w:lastRenderedPageBreak/>
        <w:t>La</w:t>
      </w:r>
      <w:r w:rsidRPr="008A5F10">
        <w:rPr>
          <w:color w:val="1E1E1E"/>
          <w:sz w:val="22"/>
          <w:szCs w:val="22"/>
        </w:rPr>
        <w:t xml:space="preserve"> Ladisa s.r.l. è certificata OHSAS ed ha da tempo attuato sistemi di sicurezza che le</w:t>
      </w:r>
      <w:r w:rsidRPr="008A5F10">
        <w:rPr>
          <w:color w:val="1E1E1E"/>
          <w:spacing w:val="1"/>
          <w:sz w:val="22"/>
          <w:szCs w:val="22"/>
        </w:rPr>
        <w:t xml:space="preserve"> </w:t>
      </w:r>
      <w:r w:rsidRPr="008A5F10">
        <w:rPr>
          <w:color w:val="1E1E1E"/>
          <w:sz w:val="22"/>
          <w:szCs w:val="22"/>
        </w:rPr>
        <w:t>consentono di beneficiare della riduzione del premio. La misura della riduzione è commisurata al</w:t>
      </w:r>
      <w:r w:rsidRPr="008A5F10">
        <w:rPr>
          <w:color w:val="1E1E1E"/>
          <w:spacing w:val="1"/>
          <w:sz w:val="22"/>
          <w:szCs w:val="22"/>
        </w:rPr>
        <w:t xml:space="preserve"> </w:t>
      </w:r>
      <w:r w:rsidRPr="008A5F10">
        <w:rPr>
          <w:color w:val="1E1E1E"/>
          <w:sz w:val="22"/>
          <w:szCs w:val="22"/>
        </w:rPr>
        <w:t>numero</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lavoratori-anno</w:t>
      </w:r>
      <w:r w:rsidRPr="008A5F10">
        <w:rPr>
          <w:color w:val="1E1E1E"/>
          <w:spacing w:val="1"/>
          <w:sz w:val="22"/>
          <w:szCs w:val="22"/>
        </w:rPr>
        <w:t xml:space="preserve"> </w:t>
      </w:r>
      <w:r w:rsidRPr="008A5F10">
        <w:rPr>
          <w:color w:val="1E1E1E"/>
          <w:sz w:val="22"/>
          <w:szCs w:val="22"/>
        </w:rPr>
        <w:t>nel</w:t>
      </w:r>
      <w:r w:rsidRPr="008A5F10">
        <w:rPr>
          <w:color w:val="1E1E1E"/>
          <w:spacing w:val="1"/>
          <w:sz w:val="22"/>
          <w:szCs w:val="22"/>
        </w:rPr>
        <w:t xml:space="preserve"> </w:t>
      </w:r>
      <w:r w:rsidRPr="008A5F10">
        <w:rPr>
          <w:color w:val="1E1E1E"/>
          <w:sz w:val="22"/>
          <w:szCs w:val="22"/>
        </w:rPr>
        <w:t>periodo,</w:t>
      </w:r>
      <w:r w:rsidRPr="008A5F10">
        <w:rPr>
          <w:color w:val="1E1E1E"/>
          <w:spacing w:val="1"/>
          <w:sz w:val="22"/>
          <w:szCs w:val="22"/>
        </w:rPr>
        <w:t xml:space="preserve"> </w:t>
      </w:r>
      <w:r w:rsidRPr="008A5F10">
        <w:rPr>
          <w:color w:val="1E1E1E"/>
          <w:sz w:val="22"/>
          <w:szCs w:val="22"/>
        </w:rPr>
        <w:t>ed</w:t>
      </w:r>
      <w:r w:rsidRPr="008A5F10">
        <w:rPr>
          <w:color w:val="1E1E1E"/>
          <w:spacing w:val="1"/>
          <w:sz w:val="22"/>
          <w:szCs w:val="22"/>
        </w:rPr>
        <w:t xml:space="preserve"> </w:t>
      </w:r>
      <w:r w:rsidRPr="008A5F10">
        <w:rPr>
          <w:color w:val="1E1E1E"/>
          <w:sz w:val="22"/>
          <w:szCs w:val="22"/>
        </w:rPr>
        <w:t>è</w:t>
      </w:r>
      <w:r w:rsidRPr="008A5F10">
        <w:rPr>
          <w:color w:val="1E1E1E"/>
          <w:spacing w:val="1"/>
          <w:sz w:val="22"/>
          <w:szCs w:val="22"/>
        </w:rPr>
        <w:t xml:space="preserve"> </w:t>
      </w:r>
      <w:r w:rsidRPr="008A5F10">
        <w:rPr>
          <w:color w:val="1E1E1E"/>
          <w:sz w:val="22"/>
          <w:szCs w:val="22"/>
        </w:rPr>
        <w:t>pari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10%</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tariffa</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imprese</w:t>
      </w:r>
      <w:r w:rsidRPr="008A5F10">
        <w:rPr>
          <w:color w:val="1E1E1E"/>
          <w:spacing w:val="1"/>
          <w:sz w:val="22"/>
          <w:szCs w:val="22"/>
        </w:rPr>
        <w:t xml:space="preserve"> </w:t>
      </w:r>
      <w:r w:rsidRPr="008A5F10">
        <w:rPr>
          <w:color w:val="1E1E1E"/>
          <w:sz w:val="22"/>
          <w:szCs w:val="22"/>
        </w:rPr>
        <w:t>fino</w:t>
      </w:r>
      <w:r w:rsidRPr="008A5F10">
        <w:rPr>
          <w:color w:val="1E1E1E"/>
          <w:spacing w:val="1"/>
          <w:sz w:val="22"/>
          <w:szCs w:val="22"/>
        </w:rPr>
        <w:t xml:space="preserve"> </w:t>
      </w:r>
      <w:r w:rsidRPr="008A5F10">
        <w:rPr>
          <w:color w:val="1E1E1E"/>
          <w:sz w:val="22"/>
          <w:szCs w:val="22"/>
        </w:rPr>
        <w:t>a 500</w:t>
      </w:r>
      <w:r w:rsidR="008A5F10" w:rsidRPr="008A5F10">
        <w:rPr>
          <w:color w:val="1E1E1E"/>
          <w:sz w:val="22"/>
          <w:szCs w:val="22"/>
        </w:rPr>
        <w:t xml:space="preserve"> </w:t>
      </w:r>
      <w:r w:rsidRPr="008A5F10">
        <w:rPr>
          <w:color w:val="1E1E1E"/>
          <w:sz w:val="22"/>
          <w:szCs w:val="22"/>
        </w:rPr>
        <w:t>dipendenti, al 5% della tariffa per imprese con oltre 500 dipendenti, con corrispondente ulteriore</w:t>
      </w:r>
      <w:r w:rsidRPr="008A5F10">
        <w:rPr>
          <w:color w:val="1E1E1E"/>
          <w:spacing w:val="1"/>
          <w:sz w:val="22"/>
          <w:szCs w:val="22"/>
        </w:rPr>
        <w:t xml:space="preserve"> </w:t>
      </w:r>
      <w:r w:rsidRPr="008A5F10">
        <w:rPr>
          <w:color w:val="1E1E1E"/>
          <w:sz w:val="22"/>
          <w:szCs w:val="22"/>
        </w:rPr>
        <w:t>possibile</w:t>
      </w:r>
      <w:r w:rsidRPr="008A5F10">
        <w:rPr>
          <w:color w:val="1E1E1E"/>
          <w:spacing w:val="-3"/>
          <w:sz w:val="22"/>
          <w:szCs w:val="22"/>
        </w:rPr>
        <w:t xml:space="preserve"> </w:t>
      </w:r>
      <w:r w:rsidRPr="008A5F10">
        <w:rPr>
          <w:color w:val="1E1E1E"/>
          <w:sz w:val="22"/>
          <w:szCs w:val="22"/>
        </w:rPr>
        <w:t>riduzione di</w:t>
      </w:r>
      <w:r w:rsidRPr="008A5F10">
        <w:rPr>
          <w:color w:val="1E1E1E"/>
          <w:spacing w:val="1"/>
          <w:sz w:val="22"/>
          <w:szCs w:val="22"/>
        </w:rPr>
        <w:t xml:space="preserve"> </w:t>
      </w:r>
      <w:r w:rsidRPr="008A5F10">
        <w:rPr>
          <w:color w:val="1E1E1E"/>
          <w:sz w:val="22"/>
          <w:szCs w:val="22"/>
        </w:rPr>
        <w:t>spesa,</w:t>
      </w:r>
      <w:r w:rsidRPr="008A5F10">
        <w:rPr>
          <w:color w:val="1E1E1E"/>
          <w:spacing w:val="-1"/>
          <w:sz w:val="22"/>
          <w:szCs w:val="22"/>
        </w:rPr>
        <w:t xml:space="preserve"> </w:t>
      </w:r>
      <w:r w:rsidRPr="008A5F10">
        <w:rPr>
          <w:color w:val="1E1E1E"/>
          <w:sz w:val="22"/>
          <w:szCs w:val="22"/>
        </w:rPr>
        <w:t>rispetto</w:t>
      </w:r>
      <w:r w:rsidRPr="008A5F10">
        <w:rPr>
          <w:color w:val="1E1E1E"/>
          <w:spacing w:val="-3"/>
          <w:sz w:val="22"/>
          <w:szCs w:val="22"/>
        </w:rPr>
        <w:t xml:space="preserve"> </w:t>
      </w:r>
      <w:r w:rsidRPr="008A5F10">
        <w:rPr>
          <w:color w:val="1E1E1E"/>
          <w:sz w:val="22"/>
          <w:szCs w:val="22"/>
        </w:rPr>
        <w:t>al</w:t>
      </w:r>
      <w:r w:rsidRPr="008A5F10">
        <w:rPr>
          <w:color w:val="1E1E1E"/>
          <w:spacing w:val="-2"/>
          <w:sz w:val="22"/>
          <w:szCs w:val="22"/>
        </w:rPr>
        <w:t xml:space="preserve"> </w:t>
      </w:r>
      <w:r w:rsidRPr="008A5F10">
        <w:rPr>
          <w:color w:val="1E1E1E"/>
          <w:sz w:val="22"/>
          <w:szCs w:val="22"/>
        </w:rPr>
        <w:t>costo dichiarato in sede di</w:t>
      </w:r>
      <w:r w:rsidRPr="008A5F10">
        <w:rPr>
          <w:color w:val="1E1E1E"/>
          <w:spacing w:val="1"/>
          <w:sz w:val="22"/>
          <w:szCs w:val="22"/>
        </w:rPr>
        <w:t xml:space="preserve"> </w:t>
      </w:r>
      <w:r w:rsidRPr="008A5F10">
        <w:rPr>
          <w:color w:val="1E1E1E"/>
          <w:sz w:val="22"/>
          <w:szCs w:val="22"/>
        </w:rPr>
        <w:t>offerta;</w:t>
      </w:r>
    </w:p>
    <w:p w14:paraId="07385ED7" w14:textId="77777777" w:rsidR="00193AB0" w:rsidRPr="008A5F10" w:rsidRDefault="00193AB0" w:rsidP="00193AB0">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La Ladisa S.r.l., in quanto impresa commerciale costituita in forma di s.r.l. nella quale la maggioranza</w:t>
      </w:r>
      <w:r w:rsidRPr="008A5F10">
        <w:rPr>
          <w:color w:val="1E1E1E"/>
          <w:spacing w:val="1"/>
          <w:sz w:val="22"/>
          <w:szCs w:val="22"/>
        </w:rPr>
        <w:t xml:space="preserve"> </w:t>
      </w:r>
      <w:r w:rsidRPr="008A5F10">
        <w:rPr>
          <w:color w:val="1E1E1E"/>
          <w:sz w:val="22"/>
          <w:szCs w:val="22"/>
        </w:rPr>
        <w:t>dei</w:t>
      </w:r>
      <w:r w:rsidRPr="008A5F10">
        <w:rPr>
          <w:color w:val="1E1E1E"/>
          <w:spacing w:val="47"/>
          <w:sz w:val="22"/>
          <w:szCs w:val="22"/>
        </w:rPr>
        <w:t xml:space="preserve"> </w:t>
      </w:r>
      <w:r w:rsidRPr="008A5F10">
        <w:rPr>
          <w:color w:val="1E1E1E"/>
          <w:sz w:val="22"/>
          <w:szCs w:val="22"/>
        </w:rPr>
        <w:t>soci</w:t>
      </w:r>
      <w:r w:rsidRPr="008A5F10">
        <w:rPr>
          <w:color w:val="1E1E1E"/>
          <w:spacing w:val="44"/>
          <w:sz w:val="22"/>
          <w:szCs w:val="22"/>
        </w:rPr>
        <w:t xml:space="preserve"> </w:t>
      </w:r>
      <w:r w:rsidRPr="008A5F10">
        <w:rPr>
          <w:color w:val="1E1E1E"/>
          <w:sz w:val="22"/>
          <w:szCs w:val="22"/>
        </w:rPr>
        <w:t>è</w:t>
      </w:r>
      <w:r w:rsidRPr="008A5F10">
        <w:rPr>
          <w:color w:val="1E1E1E"/>
          <w:spacing w:val="44"/>
          <w:sz w:val="22"/>
          <w:szCs w:val="22"/>
        </w:rPr>
        <w:t xml:space="preserve"> </w:t>
      </w:r>
      <w:r w:rsidRPr="008A5F10">
        <w:rPr>
          <w:color w:val="1E1E1E"/>
          <w:sz w:val="22"/>
          <w:szCs w:val="22"/>
        </w:rPr>
        <w:t>iscritta</w:t>
      </w:r>
      <w:r w:rsidRPr="008A5F10">
        <w:rPr>
          <w:color w:val="1E1E1E"/>
          <w:spacing w:val="46"/>
          <w:sz w:val="22"/>
          <w:szCs w:val="22"/>
        </w:rPr>
        <w:t xml:space="preserve"> </w:t>
      </w:r>
      <w:r w:rsidRPr="008A5F10">
        <w:rPr>
          <w:color w:val="1E1E1E"/>
          <w:sz w:val="22"/>
          <w:szCs w:val="22"/>
        </w:rPr>
        <w:t>negli</w:t>
      </w:r>
      <w:r w:rsidRPr="008A5F10">
        <w:rPr>
          <w:color w:val="1E1E1E"/>
          <w:spacing w:val="44"/>
          <w:sz w:val="22"/>
          <w:szCs w:val="22"/>
        </w:rPr>
        <w:t xml:space="preserve"> </w:t>
      </w:r>
      <w:r w:rsidRPr="008A5F10">
        <w:rPr>
          <w:color w:val="1E1E1E"/>
          <w:sz w:val="22"/>
          <w:szCs w:val="22"/>
        </w:rPr>
        <w:t>elenchi</w:t>
      </w:r>
      <w:r w:rsidRPr="008A5F10">
        <w:rPr>
          <w:color w:val="1E1E1E"/>
          <w:spacing w:val="45"/>
          <w:sz w:val="22"/>
          <w:szCs w:val="22"/>
        </w:rPr>
        <w:t xml:space="preserve"> </w:t>
      </w:r>
      <w:r w:rsidRPr="008A5F10">
        <w:rPr>
          <w:color w:val="1E1E1E"/>
          <w:sz w:val="22"/>
          <w:szCs w:val="22"/>
        </w:rPr>
        <w:t>nominativi</w:t>
      </w:r>
      <w:r w:rsidRPr="008A5F10">
        <w:rPr>
          <w:color w:val="1E1E1E"/>
          <w:spacing w:val="46"/>
          <w:sz w:val="22"/>
          <w:szCs w:val="22"/>
        </w:rPr>
        <w:t xml:space="preserve"> </w:t>
      </w:r>
      <w:r w:rsidRPr="008A5F10">
        <w:rPr>
          <w:color w:val="1E1E1E"/>
          <w:sz w:val="22"/>
          <w:szCs w:val="22"/>
        </w:rPr>
        <w:t>della</w:t>
      </w:r>
      <w:r w:rsidRPr="008A5F10">
        <w:rPr>
          <w:color w:val="1E1E1E"/>
          <w:spacing w:val="46"/>
          <w:sz w:val="22"/>
          <w:szCs w:val="22"/>
        </w:rPr>
        <w:t xml:space="preserve"> </w:t>
      </w:r>
      <w:r w:rsidRPr="008A5F10">
        <w:rPr>
          <w:color w:val="1E1E1E"/>
          <w:sz w:val="22"/>
          <w:szCs w:val="22"/>
        </w:rPr>
        <w:t>gestione</w:t>
      </w:r>
      <w:r w:rsidRPr="008A5F10">
        <w:rPr>
          <w:color w:val="1E1E1E"/>
          <w:spacing w:val="47"/>
          <w:sz w:val="22"/>
          <w:szCs w:val="22"/>
        </w:rPr>
        <w:t xml:space="preserve"> </w:t>
      </w:r>
      <w:r w:rsidRPr="008A5F10">
        <w:rPr>
          <w:color w:val="1E1E1E"/>
          <w:sz w:val="22"/>
          <w:szCs w:val="22"/>
        </w:rPr>
        <w:t>speciale</w:t>
      </w:r>
      <w:r w:rsidRPr="008A5F10">
        <w:rPr>
          <w:color w:val="1E1E1E"/>
          <w:spacing w:val="46"/>
          <w:sz w:val="22"/>
          <w:szCs w:val="22"/>
        </w:rPr>
        <w:t xml:space="preserve"> </w:t>
      </w:r>
      <w:r w:rsidRPr="008A5F10">
        <w:rPr>
          <w:color w:val="1E1E1E"/>
          <w:sz w:val="22"/>
          <w:szCs w:val="22"/>
        </w:rPr>
        <w:t>dei</w:t>
      </w:r>
      <w:r w:rsidRPr="008A5F10">
        <w:rPr>
          <w:color w:val="1E1E1E"/>
          <w:spacing w:val="47"/>
          <w:sz w:val="22"/>
          <w:szCs w:val="22"/>
        </w:rPr>
        <w:t xml:space="preserve"> </w:t>
      </w:r>
      <w:r w:rsidRPr="008A5F10">
        <w:rPr>
          <w:color w:val="1E1E1E"/>
          <w:sz w:val="22"/>
          <w:szCs w:val="22"/>
        </w:rPr>
        <w:t>commercianti,</w:t>
      </w:r>
      <w:r w:rsidRPr="008A5F10">
        <w:rPr>
          <w:color w:val="1E1E1E"/>
          <w:spacing w:val="44"/>
          <w:sz w:val="22"/>
          <w:szCs w:val="22"/>
        </w:rPr>
        <w:t xml:space="preserve"> </w:t>
      </w:r>
      <w:r w:rsidRPr="008A5F10">
        <w:rPr>
          <w:color w:val="1E1E1E"/>
          <w:sz w:val="22"/>
          <w:szCs w:val="22"/>
        </w:rPr>
        <w:t>è</w:t>
      </w:r>
      <w:r w:rsidRPr="008A5F10">
        <w:rPr>
          <w:color w:val="1E1E1E"/>
          <w:spacing w:val="46"/>
          <w:sz w:val="22"/>
          <w:szCs w:val="22"/>
        </w:rPr>
        <w:t xml:space="preserve"> </w:t>
      </w:r>
      <w:r w:rsidRPr="008A5F10">
        <w:rPr>
          <w:color w:val="1E1E1E"/>
          <w:sz w:val="22"/>
          <w:szCs w:val="22"/>
        </w:rPr>
        <w:t>tenuta</w:t>
      </w:r>
      <w:r w:rsidRPr="008A5F10">
        <w:rPr>
          <w:color w:val="1E1E1E"/>
          <w:spacing w:val="46"/>
          <w:sz w:val="22"/>
          <w:szCs w:val="22"/>
        </w:rPr>
        <w:t xml:space="preserve"> </w:t>
      </w:r>
      <w:r w:rsidRPr="008A5F10">
        <w:rPr>
          <w:color w:val="1E1E1E"/>
          <w:sz w:val="22"/>
          <w:szCs w:val="22"/>
        </w:rPr>
        <w:t>a versare la Contribuzione per il finanziamento dell’assegno per il nucleo familiare (ex CUAF) in</w:t>
      </w:r>
      <w:r w:rsidRPr="008A5F10">
        <w:rPr>
          <w:color w:val="1E1E1E"/>
          <w:spacing w:val="1"/>
          <w:sz w:val="22"/>
          <w:szCs w:val="22"/>
        </w:rPr>
        <w:t xml:space="preserve"> </w:t>
      </w:r>
      <w:r w:rsidRPr="008A5F10">
        <w:rPr>
          <w:color w:val="1E1E1E"/>
          <w:sz w:val="22"/>
          <w:szCs w:val="22"/>
        </w:rPr>
        <w:t>misura ridotta ai sensi della circolare INPS n°190/2000, giusta autorizzazione attribuita dall’INPS</w:t>
      </w:r>
      <w:r w:rsidRPr="008A5F10">
        <w:rPr>
          <w:color w:val="1E1E1E"/>
          <w:spacing w:val="1"/>
          <w:sz w:val="22"/>
          <w:szCs w:val="22"/>
        </w:rPr>
        <w:t xml:space="preserve"> </w:t>
      </w:r>
      <w:r w:rsidRPr="008A5F10">
        <w:rPr>
          <w:color w:val="1E1E1E"/>
          <w:sz w:val="22"/>
          <w:szCs w:val="22"/>
        </w:rPr>
        <w:t>attraverso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rilascio</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codice</w:t>
      </w:r>
      <w:r w:rsidRPr="008A5F10">
        <w:rPr>
          <w:color w:val="1E1E1E"/>
          <w:spacing w:val="1"/>
          <w:sz w:val="22"/>
          <w:szCs w:val="22"/>
        </w:rPr>
        <w:t xml:space="preserve"> </w:t>
      </w:r>
      <w:r w:rsidRPr="008A5F10">
        <w:rPr>
          <w:color w:val="1E1E1E"/>
          <w:sz w:val="22"/>
          <w:szCs w:val="22"/>
        </w:rPr>
        <w:t>“3V”.</w:t>
      </w:r>
      <w:r w:rsidRPr="008A5F10">
        <w:rPr>
          <w:color w:val="1E1E1E"/>
          <w:spacing w:val="1"/>
          <w:sz w:val="22"/>
          <w:szCs w:val="22"/>
        </w:rPr>
        <w:t xml:space="preserve"> </w:t>
      </w:r>
      <w:r w:rsidRPr="008A5F10">
        <w:rPr>
          <w:color w:val="1E1E1E"/>
          <w:sz w:val="22"/>
          <w:szCs w:val="22"/>
        </w:rPr>
        <w:t>Tale</w:t>
      </w:r>
      <w:r w:rsidRPr="008A5F10">
        <w:rPr>
          <w:color w:val="1E1E1E"/>
          <w:spacing w:val="1"/>
          <w:sz w:val="22"/>
          <w:szCs w:val="22"/>
        </w:rPr>
        <w:t xml:space="preserve"> </w:t>
      </w:r>
      <w:r w:rsidRPr="008A5F10">
        <w:rPr>
          <w:color w:val="1E1E1E"/>
          <w:sz w:val="22"/>
          <w:szCs w:val="22"/>
        </w:rPr>
        <w:t>beneficio</w:t>
      </w:r>
      <w:r w:rsidRPr="008A5F10">
        <w:rPr>
          <w:color w:val="1E1E1E"/>
          <w:spacing w:val="1"/>
          <w:sz w:val="22"/>
          <w:szCs w:val="22"/>
        </w:rPr>
        <w:t xml:space="preserve"> </w:t>
      </w:r>
      <w:r w:rsidRPr="008A5F10">
        <w:rPr>
          <w:color w:val="1E1E1E"/>
          <w:sz w:val="22"/>
          <w:szCs w:val="22"/>
        </w:rPr>
        <w:t>(altresì</w:t>
      </w:r>
      <w:r w:rsidRPr="008A5F10">
        <w:rPr>
          <w:color w:val="1E1E1E"/>
          <w:spacing w:val="1"/>
          <w:sz w:val="22"/>
          <w:szCs w:val="22"/>
        </w:rPr>
        <w:t xml:space="preserve"> </w:t>
      </w:r>
      <w:r w:rsidRPr="008A5F10">
        <w:rPr>
          <w:color w:val="1E1E1E"/>
          <w:sz w:val="22"/>
          <w:szCs w:val="22"/>
        </w:rPr>
        <w:t>noto</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“Riduzione</w:t>
      </w:r>
      <w:r w:rsidRPr="008A5F10">
        <w:rPr>
          <w:color w:val="1E1E1E"/>
          <w:spacing w:val="1"/>
          <w:sz w:val="22"/>
          <w:szCs w:val="22"/>
        </w:rPr>
        <w:t xml:space="preserve"> </w:t>
      </w:r>
      <w:r w:rsidRPr="008A5F10">
        <w:rPr>
          <w:color w:val="1E1E1E"/>
          <w:sz w:val="22"/>
          <w:szCs w:val="22"/>
        </w:rPr>
        <w:t>CUAF”)</w:t>
      </w:r>
      <w:r w:rsidRPr="008A5F10">
        <w:rPr>
          <w:color w:val="1E1E1E"/>
          <w:spacing w:val="1"/>
          <w:sz w:val="22"/>
          <w:szCs w:val="22"/>
        </w:rPr>
        <w:t xml:space="preserve"> </w:t>
      </w:r>
      <w:r w:rsidRPr="008A5F10">
        <w:rPr>
          <w:color w:val="1E1E1E"/>
          <w:sz w:val="22"/>
          <w:szCs w:val="22"/>
        </w:rPr>
        <w:t>determina che la Ladisa s.r.l. è tenuta a versare la contribuzione alla c.d. CUAF con l’aliquota ridotta</w:t>
      </w:r>
      <w:r w:rsidRPr="008A5F10">
        <w:rPr>
          <w:color w:val="1E1E1E"/>
          <w:spacing w:val="-52"/>
          <w:sz w:val="22"/>
          <w:szCs w:val="22"/>
        </w:rPr>
        <w:t xml:space="preserve"> </w:t>
      </w:r>
      <w:r w:rsidRPr="008A5F10">
        <w:rPr>
          <w:color w:val="1E1E1E"/>
          <w:sz w:val="22"/>
          <w:szCs w:val="22"/>
        </w:rPr>
        <w:t>pari</w:t>
      </w:r>
      <w:r w:rsidRPr="008A5F10">
        <w:rPr>
          <w:color w:val="1E1E1E"/>
          <w:spacing w:val="1"/>
          <w:sz w:val="22"/>
          <w:szCs w:val="22"/>
        </w:rPr>
        <w:t xml:space="preserve"> </w:t>
      </w:r>
      <w:r w:rsidRPr="008A5F10">
        <w:rPr>
          <w:color w:val="1E1E1E"/>
          <w:sz w:val="22"/>
          <w:szCs w:val="22"/>
        </w:rPr>
        <w:t>allo</w:t>
      </w:r>
      <w:r w:rsidRPr="008A5F10">
        <w:rPr>
          <w:color w:val="1E1E1E"/>
          <w:spacing w:val="1"/>
          <w:sz w:val="22"/>
          <w:szCs w:val="22"/>
        </w:rPr>
        <w:t xml:space="preserve"> </w:t>
      </w:r>
      <w:r w:rsidRPr="008A5F10">
        <w:rPr>
          <w:color w:val="1E1E1E"/>
          <w:sz w:val="22"/>
          <w:szCs w:val="22"/>
        </w:rPr>
        <w:t>0,43%</w:t>
      </w:r>
      <w:r w:rsidRPr="008A5F10">
        <w:rPr>
          <w:color w:val="1E1E1E"/>
          <w:spacing w:val="1"/>
          <w:sz w:val="22"/>
          <w:szCs w:val="22"/>
        </w:rPr>
        <w:t xml:space="preserve"> </w:t>
      </w:r>
      <w:r w:rsidRPr="008A5F10">
        <w:rPr>
          <w:color w:val="1E1E1E"/>
          <w:sz w:val="22"/>
          <w:szCs w:val="22"/>
        </w:rPr>
        <w:t>delle</w:t>
      </w:r>
      <w:r w:rsidRPr="008A5F10">
        <w:rPr>
          <w:color w:val="1E1E1E"/>
          <w:spacing w:val="1"/>
          <w:sz w:val="22"/>
          <w:szCs w:val="22"/>
        </w:rPr>
        <w:t xml:space="preserve"> </w:t>
      </w:r>
      <w:r w:rsidRPr="008A5F10">
        <w:rPr>
          <w:color w:val="1E1E1E"/>
          <w:sz w:val="22"/>
          <w:szCs w:val="22"/>
        </w:rPr>
        <w:t>retribuzioni</w:t>
      </w:r>
      <w:r w:rsidRPr="008A5F10">
        <w:rPr>
          <w:color w:val="1E1E1E"/>
          <w:spacing w:val="1"/>
          <w:sz w:val="22"/>
          <w:szCs w:val="22"/>
        </w:rPr>
        <w:t xml:space="preserve"> </w:t>
      </w:r>
      <w:r w:rsidRPr="008A5F10">
        <w:rPr>
          <w:color w:val="1E1E1E"/>
          <w:sz w:val="22"/>
          <w:szCs w:val="22"/>
        </w:rPr>
        <w:t>imponibili</w:t>
      </w:r>
      <w:r w:rsidRPr="008A5F10">
        <w:rPr>
          <w:color w:val="1E1E1E"/>
          <w:spacing w:val="1"/>
          <w:sz w:val="22"/>
          <w:szCs w:val="22"/>
        </w:rPr>
        <w:t xml:space="preserve"> </w:t>
      </w:r>
      <w:r w:rsidRPr="008A5F10">
        <w:rPr>
          <w:color w:val="1E1E1E"/>
          <w:sz w:val="22"/>
          <w:szCs w:val="22"/>
        </w:rPr>
        <w:t>corrisposte</w:t>
      </w:r>
      <w:r w:rsidRPr="008A5F10">
        <w:rPr>
          <w:color w:val="1E1E1E"/>
          <w:spacing w:val="1"/>
          <w:sz w:val="22"/>
          <w:szCs w:val="22"/>
        </w:rPr>
        <w:t xml:space="preserve"> </w:t>
      </w:r>
      <w:r w:rsidRPr="008A5F10">
        <w:rPr>
          <w:color w:val="1E1E1E"/>
          <w:sz w:val="22"/>
          <w:szCs w:val="22"/>
        </w:rPr>
        <w:t>ai</w:t>
      </w:r>
      <w:r w:rsidRPr="008A5F10">
        <w:rPr>
          <w:color w:val="1E1E1E"/>
          <w:spacing w:val="1"/>
          <w:sz w:val="22"/>
          <w:szCs w:val="22"/>
        </w:rPr>
        <w:t xml:space="preserve"> </w:t>
      </w:r>
      <w:r w:rsidRPr="008A5F10">
        <w:rPr>
          <w:color w:val="1E1E1E"/>
          <w:sz w:val="22"/>
          <w:szCs w:val="22"/>
        </w:rPr>
        <w:t>propri</w:t>
      </w:r>
      <w:r w:rsidRPr="008A5F10">
        <w:rPr>
          <w:color w:val="1E1E1E"/>
          <w:spacing w:val="1"/>
          <w:sz w:val="22"/>
          <w:szCs w:val="22"/>
        </w:rPr>
        <w:t xml:space="preserve"> </w:t>
      </w:r>
      <w:r w:rsidRPr="008A5F10">
        <w:rPr>
          <w:color w:val="1E1E1E"/>
          <w:sz w:val="22"/>
          <w:szCs w:val="22"/>
        </w:rPr>
        <w:t>dipendenti,</w:t>
      </w:r>
      <w:r w:rsidRPr="008A5F10">
        <w:rPr>
          <w:color w:val="1E1E1E"/>
          <w:spacing w:val="1"/>
          <w:sz w:val="22"/>
          <w:szCs w:val="22"/>
        </w:rPr>
        <w:t xml:space="preserve"> </w:t>
      </w:r>
      <w:r w:rsidRPr="008A5F10">
        <w:rPr>
          <w:color w:val="1E1E1E"/>
          <w:sz w:val="22"/>
          <w:szCs w:val="22"/>
        </w:rPr>
        <w:t>anziché</w:t>
      </w:r>
      <w:r w:rsidRPr="008A5F10">
        <w:rPr>
          <w:color w:val="1E1E1E"/>
          <w:spacing w:val="1"/>
          <w:sz w:val="22"/>
          <w:szCs w:val="22"/>
        </w:rPr>
        <w:t xml:space="preserve"> </w:t>
      </w:r>
      <w:r w:rsidRPr="008A5F10">
        <w:rPr>
          <w:color w:val="1E1E1E"/>
          <w:sz w:val="22"/>
          <w:szCs w:val="22"/>
        </w:rPr>
        <w:t>con</w:t>
      </w:r>
      <w:r w:rsidRPr="008A5F10">
        <w:rPr>
          <w:color w:val="1E1E1E"/>
          <w:spacing w:val="55"/>
          <w:sz w:val="22"/>
          <w:szCs w:val="22"/>
        </w:rPr>
        <w:t xml:space="preserve"> </w:t>
      </w:r>
      <w:r w:rsidRPr="008A5F10">
        <w:rPr>
          <w:color w:val="1E1E1E"/>
          <w:sz w:val="22"/>
          <w:szCs w:val="22"/>
        </w:rPr>
        <w:t>la</w:t>
      </w:r>
      <w:r w:rsidRPr="008A5F10">
        <w:rPr>
          <w:color w:val="1E1E1E"/>
          <w:spacing w:val="1"/>
          <w:sz w:val="22"/>
          <w:szCs w:val="22"/>
        </w:rPr>
        <w:t xml:space="preserve"> </w:t>
      </w:r>
      <w:r w:rsidRPr="008A5F10">
        <w:rPr>
          <w:color w:val="1E1E1E"/>
          <w:sz w:val="22"/>
          <w:szCs w:val="22"/>
        </w:rPr>
        <w:t>maggiore aliquota del 2,48% ordinariamente dovuta (e di cui tiene conto la richiamata Tabella</w:t>
      </w:r>
      <w:r w:rsidRPr="008A5F10">
        <w:rPr>
          <w:color w:val="1E1E1E"/>
          <w:spacing w:val="1"/>
          <w:sz w:val="22"/>
          <w:szCs w:val="22"/>
        </w:rPr>
        <w:t xml:space="preserve"> </w:t>
      </w:r>
      <w:r w:rsidRPr="008A5F10">
        <w:rPr>
          <w:color w:val="1E1E1E"/>
          <w:sz w:val="22"/>
          <w:szCs w:val="22"/>
        </w:rPr>
        <w:t>Ministeriale). La misura di tale “beneficio”, in termini di decontribuzione, è quindi pari al 2,05%</w:t>
      </w:r>
      <w:r w:rsidRPr="008A5F10">
        <w:rPr>
          <w:color w:val="1E1E1E"/>
          <w:spacing w:val="1"/>
          <w:sz w:val="22"/>
          <w:szCs w:val="22"/>
        </w:rPr>
        <w:t xml:space="preserve"> </w:t>
      </w:r>
      <w:r w:rsidRPr="008A5F10">
        <w:rPr>
          <w:color w:val="1E1E1E"/>
          <w:sz w:val="22"/>
          <w:szCs w:val="22"/>
        </w:rPr>
        <w:t>delle retribuzioni imponibili: pertanto, ove la Tabella Ministeriale di riferimento contabilizza la</w:t>
      </w:r>
      <w:r w:rsidRPr="008A5F10">
        <w:rPr>
          <w:color w:val="1E1E1E"/>
          <w:spacing w:val="1"/>
          <w:sz w:val="22"/>
          <w:szCs w:val="22"/>
        </w:rPr>
        <w:t xml:space="preserve"> </w:t>
      </w:r>
      <w:r w:rsidRPr="008A5F10">
        <w:rPr>
          <w:color w:val="1E1E1E"/>
          <w:sz w:val="22"/>
          <w:szCs w:val="22"/>
        </w:rPr>
        <w:t>contribuzione dovuta all’INPS secondo l’aliquota “piena” del 29,70%, Ladisa s.r.l. beneficia di una</w:t>
      </w:r>
      <w:r w:rsidRPr="008A5F10">
        <w:rPr>
          <w:color w:val="1E1E1E"/>
          <w:spacing w:val="1"/>
          <w:sz w:val="22"/>
          <w:szCs w:val="22"/>
        </w:rPr>
        <w:t xml:space="preserve"> </w:t>
      </w:r>
      <w:r w:rsidRPr="008A5F10">
        <w:rPr>
          <w:color w:val="1E1E1E"/>
          <w:sz w:val="22"/>
          <w:szCs w:val="22"/>
        </w:rPr>
        <w:t>aliquota ridotta (per effetto della su menzionata “riduzione CUAF”) del 2,05% e quindi pari al</w:t>
      </w:r>
      <w:r w:rsidRPr="008A5F10">
        <w:rPr>
          <w:color w:val="1E1E1E"/>
          <w:spacing w:val="1"/>
          <w:sz w:val="22"/>
          <w:szCs w:val="22"/>
        </w:rPr>
        <w:t xml:space="preserve"> </w:t>
      </w:r>
      <w:r w:rsidRPr="008A5F10">
        <w:rPr>
          <w:color w:val="1E1E1E"/>
          <w:sz w:val="22"/>
          <w:szCs w:val="22"/>
        </w:rPr>
        <w:t>27,65%;</w:t>
      </w:r>
    </w:p>
    <w:p w14:paraId="189B21EB" w14:textId="77777777" w:rsidR="00193AB0" w:rsidRPr="008A5F10" w:rsidRDefault="00193AB0" w:rsidP="00193AB0">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Da ultimo, la tabella ministeriale “dicembre 2021” presa a riferito include, nel costo orario da essa</w:t>
      </w:r>
      <w:r w:rsidRPr="008A5F10">
        <w:rPr>
          <w:color w:val="1E1E1E"/>
          <w:spacing w:val="1"/>
          <w:sz w:val="22"/>
          <w:szCs w:val="22"/>
        </w:rPr>
        <w:t xml:space="preserve"> </w:t>
      </w:r>
      <w:r w:rsidRPr="008A5F10">
        <w:rPr>
          <w:color w:val="1E1E1E"/>
          <w:sz w:val="22"/>
          <w:szCs w:val="22"/>
        </w:rPr>
        <w:t>determinato, una voce di costo denominata “Elemento Economico di Garanzia” che in realtà non</w:t>
      </w:r>
      <w:r w:rsidRPr="008A5F10">
        <w:rPr>
          <w:color w:val="1E1E1E"/>
          <w:spacing w:val="1"/>
          <w:sz w:val="22"/>
          <w:szCs w:val="22"/>
        </w:rPr>
        <w:t xml:space="preserve"> </w:t>
      </w:r>
      <w:r w:rsidRPr="008A5F10">
        <w:rPr>
          <w:color w:val="1E1E1E"/>
          <w:sz w:val="22"/>
          <w:szCs w:val="22"/>
        </w:rPr>
        <w:t>potrebbe trovare incidenza durante il periodo di esecuzione dell’affidamento in oggetto: difatti,</w:t>
      </w:r>
      <w:r w:rsidRPr="008A5F10">
        <w:rPr>
          <w:color w:val="1E1E1E"/>
          <w:spacing w:val="1"/>
          <w:sz w:val="22"/>
          <w:szCs w:val="22"/>
        </w:rPr>
        <w:t xml:space="preserve"> </w:t>
      </w:r>
      <w:r w:rsidRPr="008A5F10">
        <w:rPr>
          <w:color w:val="1E1E1E"/>
          <w:sz w:val="22"/>
          <w:szCs w:val="22"/>
        </w:rPr>
        <w:t>trattasi di voce retributiva “una tantum” di cui, ai sensi dell’articolo 13 comma 10 del vigente CCNL</w:t>
      </w:r>
      <w:r w:rsidRPr="008A5F10">
        <w:rPr>
          <w:color w:val="1E1E1E"/>
          <w:spacing w:val="1"/>
          <w:sz w:val="22"/>
          <w:szCs w:val="22"/>
        </w:rPr>
        <w:t xml:space="preserve"> </w:t>
      </w:r>
      <w:r w:rsidRPr="008A5F10">
        <w:rPr>
          <w:color w:val="1E1E1E"/>
          <w:sz w:val="22"/>
          <w:szCs w:val="22"/>
        </w:rPr>
        <w:t>“Pubblici Esercizi, Ristorazione Collettiva e Commerciale, Turismo”, l’erogazione era prevista nel</w:t>
      </w:r>
      <w:r w:rsidRPr="008A5F10">
        <w:rPr>
          <w:color w:val="1E1E1E"/>
          <w:spacing w:val="1"/>
          <w:sz w:val="22"/>
          <w:szCs w:val="22"/>
        </w:rPr>
        <w:t xml:space="preserve"> </w:t>
      </w:r>
      <w:r w:rsidRPr="008A5F10">
        <w:rPr>
          <w:color w:val="1E1E1E"/>
          <w:sz w:val="22"/>
          <w:szCs w:val="22"/>
        </w:rPr>
        <w:t>mese di novembre 2021 per i soli lavoratori che risultavano iscritti al LUL (Libro Unico del Lavoro)</w:t>
      </w:r>
      <w:r w:rsidRPr="008A5F10">
        <w:rPr>
          <w:color w:val="1E1E1E"/>
          <w:spacing w:val="1"/>
          <w:sz w:val="22"/>
          <w:szCs w:val="22"/>
        </w:rPr>
        <w:t xml:space="preserve"> </w:t>
      </w:r>
      <w:r w:rsidRPr="008A5F10">
        <w:rPr>
          <w:color w:val="1E1E1E"/>
          <w:sz w:val="22"/>
          <w:szCs w:val="22"/>
        </w:rPr>
        <w:t>da almeno sei mesi ed in proporzione alle giornate di effettiva prestazione lavorativa prestate alle</w:t>
      </w:r>
      <w:r w:rsidRPr="008A5F10">
        <w:rPr>
          <w:color w:val="1E1E1E"/>
          <w:spacing w:val="1"/>
          <w:sz w:val="22"/>
          <w:szCs w:val="22"/>
        </w:rPr>
        <w:t xml:space="preserve"> </w:t>
      </w:r>
      <w:r w:rsidRPr="008A5F10">
        <w:rPr>
          <w:color w:val="1E1E1E"/>
          <w:sz w:val="22"/>
          <w:szCs w:val="22"/>
        </w:rPr>
        <w:t>proprie</w:t>
      </w:r>
      <w:r w:rsidRPr="008A5F10">
        <w:rPr>
          <w:color w:val="1E1E1E"/>
          <w:spacing w:val="1"/>
          <w:sz w:val="22"/>
          <w:szCs w:val="22"/>
        </w:rPr>
        <w:t xml:space="preserve"> </w:t>
      </w:r>
      <w:r w:rsidRPr="008A5F10">
        <w:rPr>
          <w:color w:val="1E1E1E"/>
          <w:sz w:val="22"/>
          <w:szCs w:val="22"/>
        </w:rPr>
        <w:t>dipendenze</w:t>
      </w:r>
      <w:r w:rsidRPr="008A5F10">
        <w:rPr>
          <w:color w:val="1E1E1E"/>
          <w:spacing w:val="1"/>
          <w:sz w:val="22"/>
          <w:szCs w:val="22"/>
        </w:rPr>
        <w:t xml:space="preserve"> </w:t>
      </w:r>
      <w:r w:rsidRPr="008A5F10">
        <w:rPr>
          <w:color w:val="1E1E1E"/>
          <w:sz w:val="22"/>
          <w:szCs w:val="22"/>
        </w:rPr>
        <w:t>nell’anno</w:t>
      </w:r>
      <w:r w:rsidRPr="008A5F10">
        <w:rPr>
          <w:color w:val="1E1E1E"/>
          <w:spacing w:val="1"/>
          <w:sz w:val="22"/>
          <w:szCs w:val="22"/>
        </w:rPr>
        <w:t xml:space="preserve"> </w:t>
      </w:r>
      <w:r w:rsidRPr="008A5F10">
        <w:rPr>
          <w:color w:val="1E1E1E"/>
          <w:sz w:val="22"/>
          <w:szCs w:val="22"/>
        </w:rPr>
        <w:t>precedente:</w:t>
      </w:r>
      <w:r w:rsidRPr="008A5F10">
        <w:rPr>
          <w:color w:val="1E1E1E"/>
          <w:spacing w:val="1"/>
          <w:sz w:val="22"/>
          <w:szCs w:val="22"/>
        </w:rPr>
        <w:t xml:space="preserve"> </w:t>
      </w:r>
      <w:r w:rsidRPr="008A5F10">
        <w:rPr>
          <w:color w:val="1E1E1E"/>
          <w:sz w:val="22"/>
          <w:szCs w:val="22"/>
        </w:rPr>
        <w:t>tenuto</w:t>
      </w:r>
      <w:r w:rsidRPr="008A5F10">
        <w:rPr>
          <w:color w:val="1E1E1E"/>
          <w:spacing w:val="1"/>
          <w:sz w:val="22"/>
          <w:szCs w:val="22"/>
        </w:rPr>
        <w:t xml:space="preserve"> </w:t>
      </w:r>
      <w:r w:rsidRPr="008A5F10">
        <w:rPr>
          <w:color w:val="1E1E1E"/>
          <w:sz w:val="22"/>
          <w:szCs w:val="22"/>
        </w:rPr>
        <w:t>conto</w:t>
      </w:r>
      <w:r w:rsidRPr="008A5F10">
        <w:rPr>
          <w:color w:val="1E1E1E"/>
          <w:spacing w:val="1"/>
          <w:sz w:val="22"/>
          <w:szCs w:val="22"/>
        </w:rPr>
        <w:t xml:space="preserve"> </w:t>
      </w:r>
      <w:r w:rsidRPr="008A5F10">
        <w:rPr>
          <w:color w:val="1E1E1E"/>
          <w:sz w:val="22"/>
          <w:szCs w:val="22"/>
        </w:rPr>
        <w:t>che</w:t>
      </w:r>
      <w:r w:rsidRPr="008A5F10">
        <w:rPr>
          <w:color w:val="1E1E1E"/>
          <w:spacing w:val="1"/>
          <w:sz w:val="22"/>
          <w:szCs w:val="22"/>
        </w:rPr>
        <w:t xml:space="preserve"> </w:t>
      </w:r>
      <w:r w:rsidRPr="008A5F10">
        <w:rPr>
          <w:color w:val="1E1E1E"/>
          <w:sz w:val="22"/>
          <w:szCs w:val="22"/>
        </w:rPr>
        <w:t>l’affidamento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troverà</w:t>
      </w:r>
      <w:r w:rsidRPr="008A5F10">
        <w:rPr>
          <w:color w:val="1E1E1E"/>
          <w:spacing w:val="1"/>
          <w:sz w:val="22"/>
          <w:szCs w:val="22"/>
        </w:rPr>
        <w:t xml:space="preserve"> </w:t>
      </w:r>
      <w:r w:rsidRPr="008A5F10">
        <w:rPr>
          <w:color w:val="1E1E1E"/>
          <w:sz w:val="22"/>
          <w:szCs w:val="22"/>
        </w:rPr>
        <w:t>esecuzione nel corso dell’anno 2022, trattasi pertanto di somme che non possono essere imputate alla</w:t>
      </w:r>
      <w:r w:rsidRPr="008A5F10">
        <w:rPr>
          <w:color w:val="1E1E1E"/>
          <w:spacing w:val="-52"/>
          <w:sz w:val="22"/>
          <w:szCs w:val="22"/>
        </w:rPr>
        <w:t xml:space="preserve"> </w:t>
      </w:r>
      <w:r w:rsidRPr="008A5F10">
        <w:rPr>
          <w:color w:val="1E1E1E"/>
          <w:sz w:val="22"/>
          <w:szCs w:val="22"/>
        </w:rPr>
        <w:t>gestione</w:t>
      </w:r>
      <w:r w:rsidRPr="008A5F10">
        <w:rPr>
          <w:color w:val="1E1E1E"/>
          <w:spacing w:val="1"/>
          <w:sz w:val="22"/>
          <w:szCs w:val="22"/>
        </w:rPr>
        <w:t xml:space="preserve"> </w:t>
      </w:r>
      <w:r w:rsidRPr="008A5F10">
        <w:rPr>
          <w:color w:val="1E1E1E"/>
          <w:sz w:val="22"/>
          <w:szCs w:val="22"/>
        </w:rPr>
        <w:t>affidataria</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concessione</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quanto</w:t>
      </w:r>
      <w:r w:rsidRPr="008A5F10">
        <w:rPr>
          <w:color w:val="1E1E1E"/>
          <w:spacing w:val="1"/>
          <w:sz w:val="22"/>
          <w:szCs w:val="22"/>
        </w:rPr>
        <w:t xml:space="preserve"> </w:t>
      </w:r>
      <w:r w:rsidRPr="008A5F10">
        <w:rPr>
          <w:color w:val="1E1E1E"/>
          <w:sz w:val="22"/>
          <w:szCs w:val="22"/>
        </w:rPr>
        <w:t>l’epoca</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“maturazione”</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corresponsione</w:t>
      </w:r>
      <w:r w:rsidRPr="008A5F10">
        <w:rPr>
          <w:color w:val="1E1E1E"/>
          <w:spacing w:val="1"/>
          <w:sz w:val="22"/>
          <w:szCs w:val="22"/>
        </w:rPr>
        <w:t xml:space="preserve"> </w:t>
      </w:r>
      <w:r w:rsidRPr="008A5F10">
        <w:rPr>
          <w:color w:val="1E1E1E"/>
          <w:sz w:val="22"/>
          <w:szCs w:val="22"/>
        </w:rPr>
        <w:t>è</w:t>
      </w:r>
      <w:r w:rsidRPr="008A5F10">
        <w:rPr>
          <w:color w:val="1E1E1E"/>
          <w:spacing w:val="1"/>
          <w:sz w:val="22"/>
          <w:szCs w:val="22"/>
        </w:rPr>
        <w:t xml:space="preserve"> </w:t>
      </w:r>
      <w:r w:rsidRPr="008A5F10">
        <w:rPr>
          <w:color w:val="1E1E1E"/>
          <w:sz w:val="22"/>
          <w:szCs w:val="22"/>
        </w:rPr>
        <w:t>attribuibile</w:t>
      </w:r>
      <w:r w:rsidRPr="008A5F10">
        <w:rPr>
          <w:color w:val="1E1E1E"/>
          <w:spacing w:val="1"/>
          <w:sz w:val="22"/>
          <w:szCs w:val="22"/>
        </w:rPr>
        <w:t xml:space="preserve"> </w:t>
      </w:r>
      <w:r w:rsidRPr="008A5F10">
        <w:rPr>
          <w:color w:val="1E1E1E"/>
          <w:sz w:val="22"/>
          <w:szCs w:val="22"/>
        </w:rPr>
        <w:t>alla</w:t>
      </w:r>
      <w:r w:rsidRPr="008A5F10">
        <w:rPr>
          <w:color w:val="1E1E1E"/>
          <w:spacing w:val="1"/>
          <w:sz w:val="22"/>
          <w:szCs w:val="22"/>
        </w:rPr>
        <w:t xml:space="preserve"> </w:t>
      </w:r>
      <w:r w:rsidRPr="008A5F10">
        <w:rPr>
          <w:color w:val="1E1E1E"/>
          <w:sz w:val="22"/>
          <w:szCs w:val="22"/>
        </w:rPr>
        <w:t>competenza</w:t>
      </w:r>
      <w:r w:rsidRPr="008A5F10">
        <w:rPr>
          <w:color w:val="1E1E1E"/>
          <w:spacing w:val="1"/>
          <w:sz w:val="22"/>
          <w:szCs w:val="22"/>
        </w:rPr>
        <w:t xml:space="preserve"> </w:t>
      </w:r>
      <w:r w:rsidRPr="008A5F10">
        <w:rPr>
          <w:color w:val="1E1E1E"/>
          <w:sz w:val="22"/>
          <w:szCs w:val="22"/>
        </w:rPr>
        <w:t>esclusiva</w:t>
      </w:r>
      <w:r w:rsidRPr="008A5F10">
        <w:rPr>
          <w:color w:val="1E1E1E"/>
          <w:spacing w:val="1"/>
          <w:sz w:val="22"/>
          <w:szCs w:val="22"/>
        </w:rPr>
        <w:t xml:space="preserve"> </w:t>
      </w:r>
      <w:r w:rsidRPr="008A5F10">
        <w:rPr>
          <w:color w:val="1E1E1E"/>
          <w:sz w:val="22"/>
          <w:szCs w:val="22"/>
        </w:rPr>
        <w:t>dell’affidatario</w:t>
      </w:r>
      <w:r w:rsidRPr="008A5F10">
        <w:rPr>
          <w:color w:val="1E1E1E"/>
          <w:spacing w:val="1"/>
          <w:sz w:val="22"/>
          <w:szCs w:val="22"/>
        </w:rPr>
        <w:t xml:space="preserve"> </w:t>
      </w:r>
      <w:r w:rsidRPr="008A5F10">
        <w:rPr>
          <w:color w:val="1E1E1E"/>
          <w:sz w:val="22"/>
          <w:szCs w:val="22"/>
        </w:rPr>
        <w:t>che</w:t>
      </w:r>
      <w:r w:rsidRPr="008A5F10">
        <w:rPr>
          <w:color w:val="1E1E1E"/>
          <w:spacing w:val="1"/>
          <w:sz w:val="22"/>
          <w:szCs w:val="22"/>
        </w:rPr>
        <w:t xml:space="preserve"> </w:t>
      </w:r>
      <w:r w:rsidRPr="008A5F10">
        <w:rPr>
          <w:color w:val="1E1E1E"/>
          <w:sz w:val="22"/>
          <w:szCs w:val="22"/>
        </w:rPr>
        <w:t>gestiva</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precedentemente</w:t>
      </w:r>
      <w:r w:rsidRPr="008A5F10">
        <w:rPr>
          <w:color w:val="1E1E1E"/>
          <w:spacing w:val="-1"/>
          <w:sz w:val="22"/>
          <w:szCs w:val="22"/>
        </w:rPr>
        <w:t xml:space="preserve"> </w:t>
      </w:r>
      <w:r w:rsidRPr="008A5F10">
        <w:rPr>
          <w:color w:val="1E1E1E"/>
          <w:sz w:val="22"/>
          <w:szCs w:val="22"/>
        </w:rPr>
        <w:t>all’anno 2022</w:t>
      </w:r>
      <w:r w:rsidRPr="008A5F10">
        <w:rPr>
          <w:color w:val="1E1E1E"/>
          <w:spacing w:val="-1"/>
          <w:sz w:val="22"/>
          <w:szCs w:val="22"/>
        </w:rPr>
        <w:t xml:space="preserve"> </w:t>
      </w:r>
      <w:r w:rsidRPr="008A5F10">
        <w:rPr>
          <w:color w:val="1E1E1E"/>
          <w:sz w:val="22"/>
          <w:szCs w:val="22"/>
        </w:rPr>
        <w:t>–</w:t>
      </w:r>
      <w:r w:rsidRPr="008A5F10">
        <w:rPr>
          <w:color w:val="1E1E1E"/>
          <w:spacing w:val="-1"/>
          <w:sz w:val="22"/>
          <w:szCs w:val="22"/>
        </w:rPr>
        <w:t xml:space="preserve"> </w:t>
      </w:r>
      <w:r w:rsidRPr="008A5F10">
        <w:rPr>
          <w:color w:val="1E1E1E"/>
          <w:sz w:val="22"/>
          <w:szCs w:val="22"/>
        </w:rPr>
        <w:t>e non</w:t>
      </w:r>
      <w:r w:rsidRPr="008A5F10">
        <w:rPr>
          <w:color w:val="1E1E1E"/>
          <w:spacing w:val="-1"/>
          <w:sz w:val="22"/>
          <w:szCs w:val="22"/>
        </w:rPr>
        <w:t xml:space="preserve"> </w:t>
      </w:r>
      <w:r w:rsidRPr="008A5F10">
        <w:rPr>
          <w:color w:val="1E1E1E"/>
          <w:sz w:val="22"/>
          <w:szCs w:val="22"/>
        </w:rPr>
        <w:t>a</w:t>
      </w:r>
      <w:r w:rsidRPr="008A5F10">
        <w:rPr>
          <w:color w:val="1E1E1E"/>
          <w:spacing w:val="-1"/>
          <w:sz w:val="22"/>
          <w:szCs w:val="22"/>
        </w:rPr>
        <w:t xml:space="preserve"> </w:t>
      </w:r>
      <w:r w:rsidRPr="008A5F10">
        <w:rPr>
          <w:color w:val="1E1E1E"/>
          <w:sz w:val="22"/>
          <w:szCs w:val="22"/>
        </w:rPr>
        <w:t>quello</w:t>
      </w:r>
      <w:r w:rsidRPr="008A5F10">
        <w:rPr>
          <w:color w:val="1E1E1E"/>
          <w:spacing w:val="-1"/>
          <w:sz w:val="22"/>
          <w:szCs w:val="22"/>
        </w:rPr>
        <w:t xml:space="preserve"> </w:t>
      </w:r>
      <w:r w:rsidRPr="008A5F10">
        <w:rPr>
          <w:color w:val="1E1E1E"/>
          <w:sz w:val="22"/>
          <w:szCs w:val="22"/>
        </w:rPr>
        <w:t>del</w:t>
      </w:r>
      <w:r w:rsidRPr="008A5F10">
        <w:rPr>
          <w:color w:val="1E1E1E"/>
          <w:spacing w:val="-2"/>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di attuale</w:t>
      </w:r>
      <w:r w:rsidRPr="008A5F10">
        <w:rPr>
          <w:color w:val="1E1E1E"/>
          <w:spacing w:val="-2"/>
          <w:sz w:val="22"/>
          <w:szCs w:val="22"/>
        </w:rPr>
        <w:t xml:space="preserve"> </w:t>
      </w:r>
      <w:r w:rsidRPr="008A5F10">
        <w:rPr>
          <w:color w:val="1E1E1E"/>
          <w:sz w:val="22"/>
          <w:szCs w:val="22"/>
        </w:rPr>
        <w:t>affidamento.</w:t>
      </w:r>
    </w:p>
    <w:p w14:paraId="1270F69C" w14:textId="0A66A227" w:rsidR="00193AB0" w:rsidRPr="008A5F10" w:rsidRDefault="00193AB0" w:rsidP="00193AB0">
      <w:pPr>
        <w:pStyle w:val="Corpotesto"/>
        <w:spacing w:line="240" w:lineRule="auto"/>
        <w:rPr>
          <w:sz w:val="22"/>
          <w:szCs w:val="22"/>
        </w:rPr>
      </w:pPr>
      <w:r w:rsidRPr="008A5F10">
        <w:rPr>
          <w:color w:val="1E1E1E"/>
          <w:sz w:val="22"/>
          <w:szCs w:val="22"/>
        </w:rPr>
        <w:t>Prendendo a riferimento i costi orari tabellari, l’entità complessiva dei suddetti</w:t>
      </w:r>
      <w:r w:rsidRPr="008A5F10">
        <w:rPr>
          <w:color w:val="1E1E1E"/>
          <w:spacing w:val="55"/>
          <w:sz w:val="22"/>
          <w:szCs w:val="22"/>
        </w:rPr>
        <w:t xml:space="preserve"> </w:t>
      </w:r>
      <w:r w:rsidRPr="008A5F10">
        <w:rPr>
          <w:i/>
          <w:color w:val="1E1E1E"/>
          <w:sz w:val="22"/>
          <w:szCs w:val="22"/>
        </w:rPr>
        <w:t xml:space="preserve">minor costi </w:t>
      </w:r>
      <w:r w:rsidRPr="008A5F10">
        <w:rPr>
          <w:color w:val="1E1E1E"/>
          <w:sz w:val="22"/>
          <w:szCs w:val="22"/>
        </w:rPr>
        <w:t>di</w:t>
      </w:r>
      <w:r w:rsidRPr="008A5F10">
        <w:rPr>
          <w:color w:val="1E1E1E"/>
          <w:spacing w:val="1"/>
          <w:sz w:val="22"/>
          <w:szCs w:val="22"/>
        </w:rPr>
        <w:t xml:space="preserve"> </w:t>
      </w:r>
      <w:r w:rsidRPr="008A5F10">
        <w:rPr>
          <w:color w:val="1E1E1E"/>
          <w:sz w:val="22"/>
          <w:szCs w:val="22"/>
        </w:rPr>
        <w:t>cui in concreto si usufruirà nel periodo di gestione della concessione è attestabile in una misura pari al 2,</w:t>
      </w:r>
      <w:r w:rsidR="00EA5DE2">
        <w:rPr>
          <w:color w:val="1E1E1E"/>
          <w:sz w:val="22"/>
          <w:szCs w:val="22"/>
        </w:rPr>
        <w:t>76</w:t>
      </w:r>
      <w:r w:rsidRPr="008A5F10">
        <w:rPr>
          <w:color w:val="1E1E1E"/>
          <w:sz w:val="22"/>
          <w:szCs w:val="22"/>
        </w:rPr>
        <w:t xml:space="preserve">% ca. Ne consegue che, all’interno del valore di </w:t>
      </w:r>
      <w:r w:rsidR="000C4885" w:rsidRPr="008A5F10">
        <w:rPr>
          <w:color w:val="1E1E1E"/>
          <w:sz w:val="22"/>
          <w:szCs w:val="22"/>
        </w:rPr>
        <w:t>euro</w:t>
      </w:r>
      <w:r w:rsidRPr="008A5F10">
        <w:rPr>
          <w:color w:val="1E1E1E"/>
          <w:spacing w:val="1"/>
          <w:sz w:val="22"/>
          <w:szCs w:val="22"/>
        </w:rPr>
        <w:t xml:space="preserve"> </w:t>
      </w:r>
      <w:r w:rsidR="00EA5DE2">
        <w:rPr>
          <w:color w:val="1E1E1E"/>
          <w:spacing w:val="1"/>
          <w:sz w:val="22"/>
          <w:szCs w:val="22"/>
        </w:rPr>
        <w:t>452.899</w:t>
      </w:r>
      <w:r w:rsidRPr="008A5F10">
        <w:rPr>
          <w:color w:val="1E1E1E"/>
          <w:sz w:val="22"/>
          <w:szCs w:val="22"/>
        </w:rPr>
        <w:t>,</w:t>
      </w:r>
      <w:r w:rsidR="00EA5DE2">
        <w:rPr>
          <w:color w:val="1E1E1E"/>
          <w:sz w:val="22"/>
          <w:szCs w:val="22"/>
        </w:rPr>
        <w:t>19</w:t>
      </w:r>
      <w:r w:rsidRPr="008A5F10">
        <w:rPr>
          <w:color w:val="1E1E1E"/>
          <w:sz w:val="22"/>
          <w:szCs w:val="22"/>
        </w:rPr>
        <w:t xml:space="preserve"> che è stato appostato nel ns. P.E.F. sotto la voce “Costi del Personale”, insiste un portafoglio di</w:t>
      </w:r>
      <w:r w:rsidRPr="008A5F10">
        <w:rPr>
          <w:color w:val="1E1E1E"/>
          <w:spacing w:val="1"/>
          <w:sz w:val="22"/>
          <w:szCs w:val="22"/>
        </w:rPr>
        <w:t xml:space="preserve"> </w:t>
      </w:r>
      <w:r w:rsidRPr="008A5F10">
        <w:rPr>
          <w:color w:val="1E1E1E"/>
          <w:sz w:val="22"/>
          <w:szCs w:val="22"/>
        </w:rPr>
        <w:t xml:space="preserve">sicurezza pari ad </w:t>
      </w:r>
      <w:r w:rsidR="000C4885" w:rsidRPr="008A5F10">
        <w:rPr>
          <w:color w:val="1E1E1E"/>
          <w:sz w:val="22"/>
          <w:szCs w:val="22"/>
        </w:rPr>
        <w:t>euro</w:t>
      </w:r>
      <w:r w:rsidRPr="008A5F10">
        <w:rPr>
          <w:color w:val="1E1E1E"/>
          <w:sz w:val="22"/>
          <w:szCs w:val="22"/>
        </w:rPr>
        <w:t xml:space="preserve"> 1</w:t>
      </w:r>
      <w:r w:rsidR="000C4885">
        <w:rPr>
          <w:color w:val="1E1E1E"/>
          <w:sz w:val="22"/>
          <w:szCs w:val="22"/>
        </w:rPr>
        <w:t>2</w:t>
      </w:r>
      <w:r w:rsidRPr="008A5F10">
        <w:rPr>
          <w:color w:val="1E1E1E"/>
          <w:sz w:val="22"/>
          <w:szCs w:val="22"/>
        </w:rPr>
        <w:t>.</w:t>
      </w:r>
      <w:r w:rsidR="000C4885">
        <w:rPr>
          <w:color w:val="1E1E1E"/>
          <w:sz w:val="22"/>
          <w:szCs w:val="22"/>
        </w:rPr>
        <w:t>5</w:t>
      </w:r>
      <w:r w:rsidRPr="008A5F10">
        <w:rPr>
          <w:color w:val="1E1E1E"/>
          <w:sz w:val="22"/>
          <w:szCs w:val="22"/>
        </w:rPr>
        <w:t>00</w:t>
      </w:r>
      <w:r w:rsidR="000C4885">
        <w:rPr>
          <w:color w:val="1E1E1E"/>
          <w:sz w:val="22"/>
          <w:szCs w:val="22"/>
        </w:rPr>
        <w:t>,00</w:t>
      </w:r>
      <w:r w:rsidRPr="008A5F10">
        <w:rPr>
          <w:color w:val="1E1E1E"/>
          <w:sz w:val="22"/>
          <w:szCs w:val="22"/>
        </w:rPr>
        <w:t xml:space="preserve"> circa costituente una </w:t>
      </w:r>
      <w:r w:rsidRPr="008A5F10">
        <w:rPr>
          <w:i/>
          <w:color w:val="1E1E1E"/>
          <w:sz w:val="22"/>
          <w:szCs w:val="22"/>
        </w:rPr>
        <w:t xml:space="preserve">sovrastima </w:t>
      </w:r>
      <w:r w:rsidRPr="008A5F10">
        <w:rPr>
          <w:color w:val="1E1E1E"/>
          <w:sz w:val="22"/>
          <w:szCs w:val="22"/>
        </w:rPr>
        <w:t>all’interno della quale potranno trovare</w:t>
      </w:r>
      <w:r w:rsidRPr="008A5F10">
        <w:rPr>
          <w:color w:val="1E1E1E"/>
          <w:spacing w:val="1"/>
          <w:sz w:val="22"/>
          <w:szCs w:val="22"/>
        </w:rPr>
        <w:t xml:space="preserve"> </w:t>
      </w:r>
      <w:r w:rsidRPr="008A5F10">
        <w:rPr>
          <w:color w:val="1E1E1E"/>
          <w:sz w:val="22"/>
          <w:szCs w:val="22"/>
        </w:rPr>
        <w:t>capienza eventuali costi non prevedibili al momento dell’offerta, ovvero potenziali sottostime di altre voci di</w:t>
      </w:r>
      <w:r w:rsidRPr="008A5F10">
        <w:rPr>
          <w:color w:val="1E1E1E"/>
          <w:spacing w:val="1"/>
          <w:sz w:val="22"/>
          <w:szCs w:val="22"/>
        </w:rPr>
        <w:t xml:space="preserve"> </w:t>
      </w:r>
      <w:r w:rsidRPr="008A5F10">
        <w:rPr>
          <w:color w:val="1E1E1E"/>
          <w:sz w:val="22"/>
          <w:szCs w:val="22"/>
        </w:rPr>
        <w:t>costo</w:t>
      </w:r>
      <w:r w:rsidRPr="008A5F10">
        <w:rPr>
          <w:color w:val="1E1E1E"/>
          <w:spacing w:val="-3"/>
          <w:sz w:val="22"/>
          <w:szCs w:val="22"/>
        </w:rPr>
        <w:t xml:space="preserve"> </w:t>
      </w:r>
      <w:r w:rsidRPr="008A5F10">
        <w:rPr>
          <w:color w:val="1E1E1E"/>
          <w:sz w:val="22"/>
          <w:szCs w:val="22"/>
        </w:rPr>
        <w:t>previste</w:t>
      </w:r>
      <w:r w:rsidRPr="008A5F10">
        <w:rPr>
          <w:color w:val="1E1E1E"/>
          <w:spacing w:val="-2"/>
          <w:sz w:val="22"/>
          <w:szCs w:val="22"/>
        </w:rPr>
        <w:t xml:space="preserve"> </w:t>
      </w:r>
      <w:r w:rsidRPr="008A5F10">
        <w:rPr>
          <w:color w:val="1E1E1E"/>
          <w:sz w:val="22"/>
          <w:szCs w:val="22"/>
        </w:rPr>
        <w:t>dal</w:t>
      </w:r>
      <w:r w:rsidRPr="008A5F10">
        <w:rPr>
          <w:color w:val="1E1E1E"/>
          <w:spacing w:val="-1"/>
          <w:sz w:val="22"/>
          <w:szCs w:val="22"/>
        </w:rPr>
        <w:t xml:space="preserve"> </w:t>
      </w:r>
      <w:r w:rsidRPr="008A5F10">
        <w:rPr>
          <w:color w:val="1E1E1E"/>
          <w:sz w:val="22"/>
          <w:szCs w:val="22"/>
        </w:rPr>
        <w:t>P.E.F. della</w:t>
      </w:r>
      <w:r w:rsidRPr="008A5F10">
        <w:rPr>
          <w:color w:val="1E1E1E"/>
          <w:spacing w:val="-2"/>
          <w:sz w:val="22"/>
          <w:szCs w:val="22"/>
        </w:rPr>
        <w:t xml:space="preserve"> </w:t>
      </w:r>
      <w:r w:rsidRPr="008A5F10">
        <w:rPr>
          <w:color w:val="1E1E1E"/>
          <w:sz w:val="22"/>
          <w:szCs w:val="22"/>
        </w:rPr>
        <w:t>commessa.</w:t>
      </w:r>
    </w:p>
    <w:p w14:paraId="12B18808" w14:textId="77777777" w:rsidR="00193AB0" w:rsidRPr="008A5F10" w:rsidRDefault="00193AB0" w:rsidP="00193AB0">
      <w:pPr>
        <w:pStyle w:val="Corpotesto"/>
        <w:tabs>
          <w:tab w:val="left" w:pos="2610"/>
          <w:tab w:val="left" w:pos="4463"/>
          <w:tab w:val="left" w:pos="6779"/>
          <w:tab w:val="left" w:pos="8937"/>
        </w:tabs>
        <w:spacing w:line="240" w:lineRule="auto"/>
        <w:rPr>
          <w:color w:val="1E1E1E"/>
          <w:spacing w:val="-1"/>
          <w:sz w:val="22"/>
          <w:szCs w:val="22"/>
        </w:rPr>
      </w:pPr>
    </w:p>
    <w:p w14:paraId="3FBC47B7" w14:textId="77777777" w:rsidR="00193AB0" w:rsidRPr="008A5F10" w:rsidRDefault="00193AB0" w:rsidP="00193AB0">
      <w:pPr>
        <w:jc w:val="both"/>
        <w:rPr>
          <w:sz w:val="22"/>
          <w:szCs w:val="22"/>
        </w:rPr>
      </w:pPr>
    </w:p>
    <w:p w14:paraId="351802C9" w14:textId="77777777" w:rsidR="00193AB0" w:rsidRPr="008A5F10" w:rsidRDefault="00193AB0" w:rsidP="00193AB0">
      <w:pPr>
        <w:jc w:val="both"/>
        <w:rPr>
          <w:b/>
          <w:sz w:val="22"/>
          <w:szCs w:val="22"/>
        </w:rPr>
      </w:pPr>
      <w:r w:rsidRPr="008A5F10">
        <w:rPr>
          <w:b/>
          <w:sz w:val="22"/>
          <w:szCs w:val="22"/>
        </w:rPr>
        <w:t>Oneri della sicurezza</w:t>
      </w:r>
    </w:p>
    <w:p w14:paraId="3F557178" w14:textId="4B15D9F5" w:rsidR="00193AB0" w:rsidRPr="008A5F10" w:rsidRDefault="004B0955" w:rsidP="00193AB0">
      <w:pPr>
        <w:jc w:val="both"/>
        <w:rPr>
          <w:sz w:val="22"/>
          <w:szCs w:val="22"/>
        </w:rPr>
      </w:pPr>
      <w:r>
        <w:rPr>
          <w:noProof/>
          <w:sz w:val="22"/>
          <w:szCs w:val="22"/>
        </w:rPr>
        <w:lastRenderedPageBreak/>
        <w:drawing>
          <wp:inline distT="0" distB="0" distL="0" distR="0" wp14:anchorId="20575C67" wp14:editId="4C1CE6E1">
            <wp:extent cx="6120130" cy="1137285"/>
            <wp:effectExtent l="0" t="0" r="0" b="5715"/>
            <wp:docPr id="692065598" name="Immagine 2" descr="Immagine che contiene testo, schermata, line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65598" name="Immagine 2" descr="Immagine che contiene testo, schermata, linea, Carattere&#10;&#10;Descrizione generata automaticamente"/>
                    <pic:cNvPicPr/>
                  </pic:nvPicPr>
                  <pic:blipFill>
                    <a:blip r:embed="rId12">
                      <a:extLst>
                        <a:ext uri="{28A0092B-C50C-407E-A947-70E740481C1C}">
                          <a14:useLocalDpi xmlns:a14="http://schemas.microsoft.com/office/drawing/2010/main" val="0"/>
                        </a:ext>
                      </a:extLst>
                    </a:blip>
                    <a:stretch>
                      <a:fillRect/>
                    </a:stretch>
                  </pic:blipFill>
                  <pic:spPr>
                    <a:xfrm>
                      <a:off x="0" y="0"/>
                      <a:ext cx="6120130" cy="1137285"/>
                    </a:xfrm>
                    <a:prstGeom prst="rect">
                      <a:avLst/>
                    </a:prstGeom>
                  </pic:spPr>
                </pic:pic>
              </a:graphicData>
            </a:graphic>
          </wp:inline>
        </w:drawing>
      </w:r>
    </w:p>
    <w:p w14:paraId="4BEEDAF1" w14:textId="1E67645F" w:rsidR="00193AB0" w:rsidRPr="008A5F10" w:rsidRDefault="00193AB0" w:rsidP="00193AB0">
      <w:pPr>
        <w:jc w:val="both"/>
        <w:rPr>
          <w:sz w:val="22"/>
          <w:szCs w:val="22"/>
        </w:rPr>
      </w:pPr>
    </w:p>
    <w:p w14:paraId="25521AEE" w14:textId="77777777" w:rsidR="00193AB0" w:rsidRPr="008A5F10" w:rsidRDefault="00193AB0" w:rsidP="00193AB0">
      <w:pPr>
        <w:jc w:val="both"/>
        <w:rPr>
          <w:sz w:val="22"/>
          <w:szCs w:val="22"/>
        </w:rPr>
      </w:pPr>
    </w:p>
    <w:p w14:paraId="59DFEBF5" w14:textId="77777777" w:rsidR="00193AB0" w:rsidRPr="008A5F10" w:rsidRDefault="00193AB0" w:rsidP="00193AB0">
      <w:pPr>
        <w:jc w:val="both"/>
        <w:rPr>
          <w:sz w:val="22"/>
          <w:szCs w:val="22"/>
        </w:rPr>
      </w:pPr>
    </w:p>
    <w:p w14:paraId="7E6C0B7D" w14:textId="10EB922A" w:rsidR="00193AB0" w:rsidRPr="008A5F10" w:rsidRDefault="00193AB0" w:rsidP="00193AB0">
      <w:pPr>
        <w:jc w:val="both"/>
        <w:rPr>
          <w:sz w:val="22"/>
          <w:szCs w:val="22"/>
        </w:rPr>
      </w:pPr>
      <w:r w:rsidRPr="008A5F10">
        <w:rPr>
          <w:sz w:val="22"/>
          <w:szCs w:val="22"/>
        </w:rPr>
        <w:t>Il R.U.P. e la Commissione Giudicatrice</w:t>
      </w:r>
      <w:r w:rsidR="00BA6018">
        <w:rPr>
          <w:sz w:val="22"/>
          <w:szCs w:val="22"/>
        </w:rPr>
        <w:t xml:space="preserve"> </w:t>
      </w:r>
      <w:r w:rsidRPr="008A5F10">
        <w:rPr>
          <w:sz w:val="22"/>
          <w:szCs w:val="22"/>
        </w:rPr>
        <w:t>tenuto conto di quanto previsto dalle lettere a), b), c) e d), del comma 5, dell’art. 97 del Codice, e considerato che è consolidato il principio giurisprudenziale in base al quale “</w:t>
      </w:r>
      <w:r w:rsidRPr="008A5F10">
        <w:rPr>
          <w:i/>
          <w:sz w:val="22"/>
          <w:szCs w:val="22"/>
        </w:rPr>
        <w:t xml:space="preserve">la verifica dell'anomalia dell'offerta, ex art. 97 del </w:t>
      </w:r>
      <w:r w:rsidR="00C63B35" w:rsidRPr="008A5F10">
        <w:rPr>
          <w:i/>
          <w:sz w:val="22"/>
          <w:szCs w:val="22"/>
        </w:rPr>
        <w:t>d.lgs.</w:t>
      </w:r>
      <w:r w:rsidRPr="008A5F10">
        <w:rPr>
          <w:i/>
          <w:sz w:val="22"/>
          <w:szCs w:val="22"/>
        </w:rPr>
        <w:t xml:space="preserve">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8A5F10">
        <w:rPr>
          <w:sz w:val="22"/>
          <w:szCs w:val="22"/>
        </w:rPr>
        <w:t xml:space="preserve">” (da ultimo Consiglio di Stato, Sez. V, Sentenza 20 giugno 2022, n. 5021), </w:t>
      </w:r>
      <w:r w:rsidR="000832CC">
        <w:rPr>
          <w:sz w:val="22"/>
          <w:szCs w:val="22"/>
        </w:rPr>
        <w:t xml:space="preserve">ed, inoltre, </w:t>
      </w:r>
      <w:r w:rsidR="00BD7A2F">
        <w:rPr>
          <w:sz w:val="22"/>
          <w:szCs w:val="22"/>
        </w:rPr>
        <w:t xml:space="preserve">valutato il costo della manodopera alla luce delle sentenze del T.A.R. per l’Emilia-Romagna n. </w:t>
      </w:r>
      <w:r w:rsidR="00742469">
        <w:rPr>
          <w:sz w:val="22"/>
          <w:szCs w:val="22"/>
        </w:rPr>
        <w:t xml:space="preserve">370/2023, 371/2023 e 372/2023, </w:t>
      </w:r>
      <w:r w:rsidR="00B33E01">
        <w:rPr>
          <w:sz w:val="22"/>
          <w:szCs w:val="22"/>
        </w:rPr>
        <w:t xml:space="preserve">in particolare con riguardo alla comparazione delle voci delle Tabelle Ministeriali con quelle corrispondenti del CCNL in vigore, </w:t>
      </w:r>
      <w:r w:rsidR="00B33E01" w:rsidRPr="008A5F10">
        <w:rPr>
          <w:sz w:val="22"/>
          <w:szCs w:val="22"/>
        </w:rPr>
        <w:t>ritengono e dichiarano le giustificazioni prodotte</w:t>
      </w:r>
      <w:r w:rsidR="00807444">
        <w:rPr>
          <w:sz w:val="22"/>
          <w:szCs w:val="22"/>
        </w:rPr>
        <w:t xml:space="preserve"> per il</w:t>
      </w:r>
      <w:r w:rsidRPr="008A5F10">
        <w:rPr>
          <w:sz w:val="22"/>
          <w:szCs w:val="22"/>
        </w:rPr>
        <w:t xml:space="preserve"> Lotto 1 – CIG </w:t>
      </w:r>
      <w:r w:rsidR="00770B92" w:rsidRPr="00770B92">
        <w:rPr>
          <w:sz w:val="22"/>
          <w:szCs w:val="22"/>
        </w:rPr>
        <w:t>9872738920</w:t>
      </w:r>
      <w:r w:rsidR="00770B92">
        <w:rPr>
          <w:sz w:val="22"/>
          <w:szCs w:val="22"/>
        </w:rPr>
        <w:t xml:space="preserve"> </w:t>
      </w:r>
      <w:r w:rsidRPr="008A5F10">
        <w:rPr>
          <w:sz w:val="22"/>
          <w:szCs w:val="22"/>
        </w:rPr>
        <w:t>dalla Società Ladisa S.r.l. idonee a dimostrare la sostenibilità e realizzabilità dell’offerta</w:t>
      </w:r>
    </w:p>
    <w:p w14:paraId="0B20A3A5" w14:textId="77777777" w:rsidR="00686238" w:rsidRPr="008A5F10" w:rsidRDefault="00686238" w:rsidP="00011B7F">
      <w:pPr>
        <w:jc w:val="both"/>
        <w:rPr>
          <w:sz w:val="22"/>
          <w:szCs w:val="22"/>
        </w:rPr>
      </w:pPr>
    </w:p>
    <w:p w14:paraId="54BED911" w14:textId="0E3DE559" w:rsidR="00E51DDD" w:rsidRPr="008A5F10" w:rsidRDefault="00E51DDD" w:rsidP="00E51DDD">
      <w:pPr>
        <w:widowControl w:val="0"/>
        <w:spacing w:after="120" w:line="360" w:lineRule="auto"/>
        <w:jc w:val="both"/>
        <w:rPr>
          <w:b/>
          <w:sz w:val="24"/>
          <w:szCs w:val="24"/>
        </w:rPr>
      </w:pPr>
      <w:r w:rsidRPr="008A5F10">
        <w:rPr>
          <w:b/>
          <w:sz w:val="24"/>
          <w:szCs w:val="24"/>
        </w:rPr>
        <w:t xml:space="preserve">Lotto n. 2 – CIG </w:t>
      </w:r>
      <w:r w:rsidR="0031201C" w:rsidRPr="008A5F10">
        <w:rPr>
          <w:b/>
          <w:sz w:val="24"/>
          <w:szCs w:val="24"/>
        </w:rPr>
        <w:t>9872761C1A</w:t>
      </w:r>
    </w:p>
    <w:p w14:paraId="53B61C4F" w14:textId="77777777" w:rsidR="00DE123D" w:rsidRPr="008A5F10" w:rsidRDefault="00DE123D" w:rsidP="00DE123D">
      <w:pPr>
        <w:widowControl w:val="0"/>
        <w:spacing w:after="120" w:line="360" w:lineRule="auto"/>
        <w:jc w:val="both"/>
        <w:rPr>
          <w:bCs/>
          <w:sz w:val="24"/>
          <w:szCs w:val="24"/>
        </w:rPr>
      </w:pPr>
      <w:r w:rsidRPr="008A5F10">
        <w:rPr>
          <w:bCs/>
          <w:sz w:val="24"/>
          <w:szCs w:val="24"/>
        </w:rPr>
        <w:t>Offerta risultata anomala: Ladisa S.r.l.</w:t>
      </w:r>
    </w:p>
    <w:p w14:paraId="0C68F5B8" w14:textId="708CF4D2" w:rsidR="00DE123D" w:rsidRPr="008A5F10" w:rsidRDefault="00DE123D" w:rsidP="00DE123D">
      <w:pPr>
        <w:widowControl w:val="0"/>
        <w:spacing w:after="120" w:line="360" w:lineRule="auto"/>
        <w:jc w:val="both"/>
        <w:rPr>
          <w:bCs/>
          <w:sz w:val="24"/>
          <w:szCs w:val="24"/>
        </w:rPr>
      </w:pPr>
      <w:r w:rsidRPr="008A5F10">
        <w:rPr>
          <w:bCs/>
          <w:sz w:val="24"/>
          <w:szCs w:val="24"/>
        </w:rPr>
        <w:t>Nota richiesta giustificazioni prot. 003757</w:t>
      </w:r>
      <w:r w:rsidR="0031201C" w:rsidRPr="008A5F10">
        <w:rPr>
          <w:bCs/>
          <w:sz w:val="24"/>
          <w:szCs w:val="24"/>
        </w:rPr>
        <w:t>6</w:t>
      </w:r>
      <w:r w:rsidRPr="008A5F10">
        <w:rPr>
          <w:bCs/>
          <w:sz w:val="24"/>
          <w:szCs w:val="24"/>
        </w:rPr>
        <w:t xml:space="preserve"> del 4 agosto 2023</w:t>
      </w:r>
    </w:p>
    <w:p w14:paraId="6C76AB72" w14:textId="31A7405A" w:rsidR="00DE123D" w:rsidRPr="008A5F10" w:rsidRDefault="00DE123D" w:rsidP="00DE123D">
      <w:pPr>
        <w:widowControl w:val="0"/>
        <w:spacing w:after="120" w:line="360" w:lineRule="auto"/>
        <w:jc w:val="both"/>
        <w:rPr>
          <w:bCs/>
          <w:sz w:val="24"/>
          <w:szCs w:val="24"/>
        </w:rPr>
      </w:pPr>
      <w:r w:rsidRPr="008A5F10">
        <w:rPr>
          <w:bCs/>
          <w:sz w:val="24"/>
          <w:szCs w:val="24"/>
        </w:rPr>
        <w:t>Nota Giustificazioni prot. 1689/2023 del 4 settembre 2023</w:t>
      </w:r>
    </w:p>
    <w:p w14:paraId="5FA87DC8" w14:textId="77777777" w:rsidR="001C0801" w:rsidRPr="008A5F10" w:rsidRDefault="001C0801" w:rsidP="001C0801">
      <w:pPr>
        <w:jc w:val="both"/>
        <w:rPr>
          <w:sz w:val="22"/>
          <w:szCs w:val="22"/>
        </w:rPr>
      </w:pPr>
      <w:r w:rsidRPr="008A5F10">
        <w:rPr>
          <w:sz w:val="22"/>
          <w:szCs w:val="22"/>
        </w:rPr>
        <w:t xml:space="preserve">Si procede alla valutazione del Piano Economico Finanziario (PEF) e alla relazione di accompagnamento della Società Ladisa S.r.l. presentata in sede di offerta economica. </w:t>
      </w:r>
    </w:p>
    <w:p w14:paraId="5DEE4BD4" w14:textId="77777777" w:rsidR="001C0801" w:rsidRPr="008A5F10" w:rsidRDefault="001C0801" w:rsidP="001C0801">
      <w:pPr>
        <w:jc w:val="both"/>
        <w:rPr>
          <w:sz w:val="22"/>
          <w:szCs w:val="22"/>
        </w:rPr>
      </w:pPr>
      <w:r w:rsidRPr="008A5F10">
        <w:rPr>
          <w:sz w:val="22"/>
          <w:szCs w:val="22"/>
        </w:rPr>
        <w:t>La relazione al Piano Economico Finanziario analizza in particolare le seguenti voci:</w:t>
      </w:r>
    </w:p>
    <w:p w14:paraId="19DFEC9E" w14:textId="77777777" w:rsidR="001C0801" w:rsidRPr="008A5F10" w:rsidRDefault="001C0801" w:rsidP="001C0801">
      <w:pPr>
        <w:jc w:val="both"/>
        <w:rPr>
          <w:b/>
          <w:sz w:val="22"/>
          <w:szCs w:val="22"/>
        </w:rPr>
      </w:pPr>
      <w:r w:rsidRPr="008A5F10">
        <w:rPr>
          <w:b/>
          <w:sz w:val="22"/>
          <w:szCs w:val="22"/>
        </w:rPr>
        <w:t>Entrate</w:t>
      </w:r>
    </w:p>
    <w:p w14:paraId="3E8532C1" w14:textId="77777777" w:rsidR="001C0801" w:rsidRPr="008A5F10" w:rsidRDefault="001C0801" w:rsidP="001C0801">
      <w:pPr>
        <w:jc w:val="both"/>
        <w:rPr>
          <w:sz w:val="22"/>
          <w:szCs w:val="22"/>
        </w:rPr>
      </w:pPr>
      <w:r w:rsidRPr="008A5F10">
        <w:rPr>
          <w:sz w:val="22"/>
          <w:szCs w:val="22"/>
        </w:rPr>
        <w:t>Per la stima dei ricavi la società Ladisa S.r.l. ha preso in considerazione il dato medio del fatturato generato dal servizio di sopravvitto desunto dal PEF di massima elaborato dall’Amministrazione e modificato per tenere conto degli effetti conseguenti la percentuale di ribasso media ponderata presentata nell’offerta economica, nonché di un ribasso medio stimato ai soli fini previsionali per i prodotti non considerati ai fini del calcolo del punteggio dell’offerta economica.</w:t>
      </w:r>
    </w:p>
    <w:p w14:paraId="16F8E949" w14:textId="77777777" w:rsidR="001C0801" w:rsidRPr="008A5F10" w:rsidRDefault="001C0801" w:rsidP="001C0801">
      <w:pPr>
        <w:jc w:val="both"/>
        <w:rPr>
          <w:sz w:val="22"/>
          <w:szCs w:val="22"/>
        </w:rPr>
      </w:pPr>
      <w:r w:rsidRPr="008A5F10">
        <w:rPr>
          <w:sz w:val="22"/>
          <w:szCs w:val="22"/>
        </w:rPr>
        <w:t>Inoltre, afferma la società, che in assenza di dati sulla composizione dei ricavi delle vendite da prodotti alimentari utili a stimare la percentuale di ribasso media ponderata da applicare nella redazione del piano, per determinare il ribasso medio garantito su tali prodotti ha ritenuto congruo utilizzare, quali rappresentativi della composizione della voce, i punteggi economici stabiliti come metodo di attribuzione del coefficiente per il calcolo dell’offerta economica.</w:t>
      </w:r>
    </w:p>
    <w:p w14:paraId="661A60D2" w14:textId="77777777" w:rsidR="001C0801" w:rsidRPr="008A5F10" w:rsidRDefault="001C0801" w:rsidP="001C0801">
      <w:pPr>
        <w:jc w:val="both"/>
        <w:rPr>
          <w:b/>
          <w:sz w:val="22"/>
          <w:szCs w:val="22"/>
        </w:rPr>
      </w:pPr>
    </w:p>
    <w:p w14:paraId="1D01472F" w14:textId="77777777" w:rsidR="001C0801" w:rsidRPr="008A5F10" w:rsidRDefault="001C0801" w:rsidP="001C0801">
      <w:pPr>
        <w:jc w:val="both"/>
        <w:rPr>
          <w:b/>
          <w:sz w:val="22"/>
          <w:szCs w:val="22"/>
        </w:rPr>
      </w:pPr>
      <w:r w:rsidRPr="008A5F10">
        <w:rPr>
          <w:b/>
          <w:sz w:val="22"/>
          <w:szCs w:val="22"/>
        </w:rPr>
        <w:t>Uscite</w:t>
      </w:r>
    </w:p>
    <w:p w14:paraId="5514A952" w14:textId="77777777" w:rsidR="001C0801" w:rsidRPr="008A5F10" w:rsidRDefault="001C0801" w:rsidP="001C0801">
      <w:pPr>
        <w:jc w:val="both"/>
        <w:rPr>
          <w:sz w:val="22"/>
          <w:szCs w:val="22"/>
        </w:rPr>
      </w:pPr>
      <w:r w:rsidRPr="008A5F10">
        <w:rPr>
          <w:sz w:val="22"/>
          <w:szCs w:val="22"/>
        </w:rPr>
        <w:lastRenderedPageBreak/>
        <w:t>Si riferisce ai costi di gestione che hanno concorso alla formazione del conto economico e stimati dalla Ladisa secondo le assunzioni di seguito riportate:</w:t>
      </w:r>
    </w:p>
    <w:p w14:paraId="14B08110" w14:textId="77777777" w:rsidR="001C0801" w:rsidRPr="008A5F10" w:rsidRDefault="001C0801" w:rsidP="001C0801">
      <w:pPr>
        <w:pStyle w:val="Paragrafoelenco"/>
        <w:numPr>
          <w:ilvl w:val="0"/>
          <w:numId w:val="31"/>
        </w:numPr>
        <w:jc w:val="both"/>
        <w:rPr>
          <w:b/>
          <w:sz w:val="22"/>
          <w:szCs w:val="22"/>
        </w:rPr>
      </w:pPr>
      <w:r w:rsidRPr="008A5F10">
        <w:rPr>
          <w:b/>
          <w:sz w:val="22"/>
          <w:szCs w:val="22"/>
        </w:rPr>
        <w:t xml:space="preserve">Costi merci e accessori </w:t>
      </w:r>
    </w:p>
    <w:p w14:paraId="52540739" w14:textId="77777777" w:rsidR="001C0801" w:rsidRPr="008A5F10" w:rsidRDefault="001C0801" w:rsidP="001C0801">
      <w:pPr>
        <w:pStyle w:val="Paragrafoelenco"/>
        <w:jc w:val="both"/>
        <w:rPr>
          <w:sz w:val="22"/>
          <w:szCs w:val="22"/>
        </w:rPr>
      </w:pPr>
      <w:r w:rsidRPr="008A5F10">
        <w:rPr>
          <w:sz w:val="22"/>
          <w:szCs w:val="22"/>
        </w:rPr>
        <w:t>Quantificati considerando il valore desunto dal PEF dell’Amministrazione, coerente con l’incidenza media sulla voce complessiva dei ricavi da vendita di prodotti alimentari e non riscontrata normalmente in situazioni comparabili. Al fine di considerare il costo per merci e accessori prudenzialmente la società ha tenuto conto della consolidata capacità di beneficiare di condizioni migliorative che vengono normalmente riconosciute all’impresa dai fornitori.</w:t>
      </w:r>
    </w:p>
    <w:p w14:paraId="7CA5E953" w14:textId="77777777" w:rsidR="001C0801" w:rsidRPr="008A5F10" w:rsidRDefault="001C0801" w:rsidP="001C0801">
      <w:pPr>
        <w:pStyle w:val="Paragrafoelenco"/>
        <w:numPr>
          <w:ilvl w:val="0"/>
          <w:numId w:val="31"/>
        </w:numPr>
        <w:jc w:val="both"/>
        <w:rPr>
          <w:b/>
          <w:sz w:val="22"/>
          <w:szCs w:val="22"/>
        </w:rPr>
      </w:pPr>
      <w:r w:rsidRPr="008A5F10">
        <w:rPr>
          <w:b/>
          <w:sz w:val="22"/>
          <w:szCs w:val="22"/>
        </w:rPr>
        <w:t>Costi per il personale</w:t>
      </w:r>
    </w:p>
    <w:p w14:paraId="03F50A45" w14:textId="77777777" w:rsidR="001C0801" w:rsidRPr="008A5F10" w:rsidRDefault="001C0801" w:rsidP="001C0801">
      <w:pPr>
        <w:pStyle w:val="Paragrafoelenco"/>
        <w:jc w:val="both"/>
        <w:rPr>
          <w:sz w:val="22"/>
          <w:szCs w:val="22"/>
        </w:rPr>
      </w:pPr>
      <w:r w:rsidRPr="008A5F10">
        <w:rPr>
          <w:sz w:val="22"/>
          <w:szCs w:val="22"/>
        </w:rPr>
        <w:t xml:space="preserve">Sono stati stimati sulla base dei CCNL e dal carico di lavoro ipotizzabile in relazione alle sedi da gestire, prevedendo costi non inferiori ai minimi salariali e retributivi indicati nelle apposite tabelle di cui all’art. 23, comma 16, del d.lgs. 50/2016. </w:t>
      </w:r>
    </w:p>
    <w:p w14:paraId="6A97A8F1" w14:textId="77777777" w:rsidR="001C0801" w:rsidRPr="008A5F10" w:rsidRDefault="001C0801" w:rsidP="001C0801">
      <w:pPr>
        <w:pStyle w:val="Paragrafoelenco"/>
        <w:jc w:val="both"/>
        <w:rPr>
          <w:sz w:val="22"/>
          <w:szCs w:val="22"/>
        </w:rPr>
      </w:pPr>
      <w:r w:rsidRPr="008A5F10">
        <w:rPr>
          <w:sz w:val="22"/>
          <w:szCs w:val="22"/>
        </w:rPr>
        <w:t>La stima dei costi ha tenuto conto di un loro incremento nel tempo, senza considerare prudenzialmente i minori costi di cui la società medesima potrà usufruire per effetto di benefici di Legge o delle specifiche peculiarità organizzative proprie, attestando tali potenziali risparmi di spesa a “portafoglio di sicurezza”.</w:t>
      </w:r>
    </w:p>
    <w:p w14:paraId="57392860" w14:textId="77777777" w:rsidR="001C0801" w:rsidRPr="008A5F10" w:rsidRDefault="001C0801" w:rsidP="001C0801">
      <w:pPr>
        <w:pStyle w:val="Paragrafoelenco"/>
        <w:numPr>
          <w:ilvl w:val="0"/>
          <w:numId w:val="31"/>
        </w:numPr>
        <w:jc w:val="both"/>
        <w:rPr>
          <w:b/>
          <w:sz w:val="22"/>
          <w:szCs w:val="22"/>
        </w:rPr>
      </w:pPr>
      <w:r w:rsidRPr="008A5F10">
        <w:rPr>
          <w:b/>
          <w:sz w:val="22"/>
          <w:szCs w:val="22"/>
        </w:rPr>
        <w:t>Costi aziendali della sicurezza</w:t>
      </w:r>
    </w:p>
    <w:p w14:paraId="46CECA42" w14:textId="77777777" w:rsidR="001C0801" w:rsidRPr="008A5F10" w:rsidRDefault="001C0801" w:rsidP="001C0801">
      <w:pPr>
        <w:pStyle w:val="Paragrafoelenco"/>
        <w:jc w:val="both"/>
        <w:rPr>
          <w:sz w:val="22"/>
          <w:szCs w:val="22"/>
        </w:rPr>
      </w:pPr>
      <w:r w:rsidRPr="008A5F10">
        <w:rPr>
          <w:sz w:val="22"/>
          <w:szCs w:val="22"/>
        </w:rPr>
        <w:t>Determinati ipotizzando il prevedibile impegno delle unità lavorative impegnate</w:t>
      </w:r>
    </w:p>
    <w:p w14:paraId="06322896" w14:textId="77777777" w:rsidR="001C0801" w:rsidRPr="008A5F10" w:rsidRDefault="001C0801" w:rsidP="001C0801">
      <w:pPr>
        <w:pStyle w:val="Paragrafoelenco"/>
        <w:numPr>
          <w:ilvl w:val="0"/>
          <w:numId w:val="31"/>
        </w:numPr>
        <w:jc w:val="both"/>
        <w:rPr>
          <w:b/>
          <w:sz w:val="22"/>
          <w:szCs w:val="22"/>
        </w:rPr>
      </w:pPr>
      <w:r w:rsidRPr="008A5F10">
        <w:rPr>
          <w:b/>
          <w:sz w:val="22"/>
          <w:szCs w:val="22"/>
        </w:rPr>
        <w:t>Costi per canoni di locazione e/o occupazione</w:t>
      </w:r>
    </w:p>
    <w:p w14:paraId="4D4BB777" w14:textId="77777777" w:rsidR="001C0801" w:rsidRPr="008A5F10" w:rsidRDefault="001C0801" w:rsidP="001C0801">
      <w:pPr>
        <w:pStyle w:val="Paragrafoelenco"/>
        <w:jc w:val="both"/>
        <w:rPr>
          <w:sz w:val="22"/>
          <w:szCs w:val="22"/>
        </w:rPr>
      </w:pPr>
      <w:r w:rsidRPr="008A5F10">
        <w:rPr>
          <w:sz w:val="22"/>
          <w:szCs w:val="22"/>
        </w:rPr>
        <w:t>Determinati in ragione delle informazioni fornite nei documenti di gara</w:t>
      </w:r>
    </w:p>
    <w:p w14:paraId="6CCA3A2D" w14:textId="77777777" w:rsidR="001C0801" w:rsidRPr="008A5F10" w:rsidRDefault="001C0801" w:rsidP="001C0801">
      <w:pPr>
        <w:pStyle w:val="Paragrafoelenco"/>
        <w:numPr>
          <w:ilvl w:val="0"/>
          <w:numId w:val="31"/>
        </w:numPr>
        <w:jc w:val="both"/>
        <w:rPr>
          <w:b/>
          <w:sz w:val="22"/>
          <w:szCs w:val="22"/>
        </w:rPr>
      </w:pPr>
      <w:r w:rsidRPr="008A5F10">
        <w:rPr>
          <w:b/>
          <w:sz w:val="22"/>
          <w:szCs w:val="22"/>
        </w:rPr>
        <w:t>Costi per ammortamento delle immobilizzazioni materiali</w:t>
      </w:r>
    </w:p>
    <w:p w14:paraId="2526CA68" w14:textId="77777777" w:rsidR="001C0801" w:rsidRPr="008A5F10" w:rsidRDefault="001C0801" w:rsidP="001C0801">
      <w:pPr>
        <w:pStyle w:val="Paragrafoelenco"/>
        <w:jc w:val="both"/>
        <w:rPr>
          <w:sz w:val="22"/>
          <w:szCs w:val="22"/>
        </w:rPr>
      </w:pPr>
      <w:r w:rsidRPr="008A5F10">
        <w:rPr>
          <w:sz w:val="22"/>
          <w:szCs w:val="22"/>
        </w:rPr>
        <w:t>Si riferiscono alle quote di ammortamento calcolate sugli investimenti ritenuti necessari per effettuare il servizio e determinati in ragione degli anni di utilizzo rispetto alla loro prevedibile vita utile.</w:t>
      </w:r>
    </w:p>
    <w:p w14:paraId="5C2FCD93" w14:textId="77777777" w:rsidR="001C0801" w:rsidRPr="008A5F10" w:rsidRDefault="001C0801" w:rsidP="001C0801">
      <w:pPr>
        <w:pStyle w:val="Paragrafoelenco"/>
        <w:numPr>
          <w:ilvl w:val="0"/>
          <w:numId w:val="31"/>
        </w:numPr>
        <w:jc w:val="both"/>
        <w:rPr>
          <w:b/>
          <w:sz w:val="22"/>
          <w:szCs w:val="22"/>
        </w:rPr>
      </w:pPr>
      <w:r w:rsidRPr="008A5F10">
        <w:rPr>
          <w:b/>
          <w:sz w:val="22"/>
          <w:szCs w:val="22"/>
        </w:rPr>
        <w:t>Costi spese generali</w:t>
      </w:r>
    </w:p>
    <w:p w14:paraId="30EE596B" w14:textId="77777777" w:rsidR="001C0801" w:rsidRPr="008A5F10" w:rsidRDefault="001C0801" w:rsidP="001C0801">
      <w:pPr>
        <w:pStyle w:val="Paragrafoelenco"/>
        <w:jc w:val="both"/>
        <w:rPr>
          <w:sz w:val="22"/>
          <w:szCs w:val="22"/>
        </w:rPr>
      </w:pPr>
      <w:r w:rsidRPr="008A5F10">
        <w:rPr>
          <w:sz w:val="22"/>
          <w:szCs w:val="22"/>
        </w:rPr>
        <w:t>Fanno riferimento ai costi per utenze, manutenzioni ordinarie e straordinarie, formazione, sicurezza, materiale per le pulizie, materiali di consumo e altro. Sono stati determinati sulla base del rapporto normalmente riscontrato nell’azienda per lavori simili, trattandosi di costi di natura trasversale a più commesse da ripartire in modo proporzionale alla quota di fatturato.</w:t>
      </w:r>
    </w:p>
    <w:p w14:paraId="42E92F9E" w14:textId="77777777" w:rsidR="001C0801" w:rsidRPr="008A5F10" w:rsidRDefault="001C0801" w:rsidP="001C0801">
      <w:pPr>
        <w:pStyle w:val="Paragrafoelenco"/>
        <w:numPr>
          <w:ilvl w:val="0"/>
          <w:numId w:val="31"/>
        </w:numPr>
        <w:jc w:val="both"/>
        <w:rPr>
          <w:b/>
          <w:sz w:val="22"/>
          <w:szCs w:val="22"/>
        </w:rPr>
      </w:pPr>
      <w:r w:rsidRPr="008A5F10">
        <w:rPr>
          <w:b/>
          <w:sz w:val="22"/>
          <w:szCs w:val="22"/>
        </w:rPr>
        <w:t>Interessi e oneri finanziari</w:t>
      </w:r>
    </w:p>
    <w:p w14:paraId="06D4A0C3" w14:textId="77777777" w:rsidR="001C0801" w:rsidRPr="008A5F10" w:rsidRDefault="001C0801" w:rsidP="001C0801">
      <w:pPr>
        <w:pStyle w:val="Paragrafoelenco"/>
        <w:jc w:val="both"/>
        <w:rPr>
          <w:sz w:val="22"/>
          <w:szCs w:val="22"/>
        </w:rPr>
      </w:pPr>
      <w:r w:rsidRPr="008A5F10">
        <w:rPr>
          <w:sz w:val="22"/>
          <w:szCs w:val="22"/>
        </w:rPr>
        <w:t>Tengono conto del limitato utilizzo da parte della società del debito bancario, anche in ragione delle tempistiche di incasso e pagamento.</w:t>
      </w:r>
    </w:p>
    <w:p w14:paraId="2627FC95" w14:textId="77777777" w:rsidR="001C0801" w:rsidRPr="008A5F10" w:rsidRDefault="001C0801" w:rsidP="001C0801">
      <w:pPr>
        <w:pStyle w:val="Paragrafoelenco"/>
        <w:numPr>
          <w:ilvl w:val="0"/>
          <w:numId w:val="31"/>
        </w:numPr>
        <w:jc w:val="both"/>
        <w:rPr>
          <w:b/>
          <w:sz w:val="22"/>
          <w:szCs w:val="22"/>
        </w:rPr>
      </w:pPr>
      <w:r w:rsidRPr="008A5F10">
        <w:rPr>
          <w:b/>
          <w:sz w:val="22"/>
          <w:szCs w:val="22"/>
        </w:rPr>
        <w:t>Imposte reddito esercizio</w:t>
      </w:r>
    </w:p>
    <w:p w14:paraId="6711AC41" w14:textId="77777777" w:rsidR="001C0801" w:rsidRPr="008A5F10" w:rsidRDefault="001C0801" w:rsidP="001C0801">
      <w:pPr>
        <w:pStyle w:val="Paragrafoelenco"/>
        <w:jc w:val="both"/>
        <w:rPr>
          <w:sz w:val="22"/>
          <w:szCs w:val="22"/>
        </w:rPr>
      </w:pPr>
      <w:r w:rsidRPr="008A5F10">
        <w:rPr>
          <w:sz w:val="22"/>
          <w:szCs w:val="22"/>
        </w:rPr>
        <w:t>La stima è effettuata applicando al risultato prima delle imposte la medesima metodologia utilizzata dall’Amministrazione nella predisposizione del PEF.</w:t>
      </w:r>
    </w:p>
    <w:p w14:paraId="2C0A286F" w14:textId="77777777" w:rsidR="001C0801" w:rsidRPr="008A5F10" w:rsidRDefault="001C0801" w:rsidP="001C0801">
      <w:pPr>
        <w:pStyle w:val="Paragrafoelenco"/>
        <w:jc w:val="both"/>
        <w:rPr>
          <w:sz w:val="22"/>
          <w:szCs w:val="22"/>
        </w:rPr>
      </w:pPr>
    </w:p>
    <w:p w14:paraId="1CBDF69B" w14:textId="77777777" w:rsidR="001C0801" w:rsidRPr="008A5F10" w:rsidRDefault="001C0801" w:rsidP="001C0801">
      <w:pPr>
        <w:jc w:val="both"/>
        <w:rPr>
          <w:b/>
          <w:sz w:val="22"/>
          <w:szCs w:val="22"/>
        </w:rPr>
      </w:pPr>
      <w:r w:rsidRPr="008A5F10">
        <w:rPr>
          <w:b/>
          <w:sz w:val="22"/>
          <w:szCs w:val="22"/>
        </w:rPr>
        <w:t>Utile</w:t>
      </w:r>
    </w:p>
    <w:p w14:paraId="3EAA4857" w14:textId="77777777" w:rsidR="001C0801" w:rsidRPr="008A5F10" w:rsidRDefault="001C0801" w:rsidP="001C0801">
      <w:pPr>
        <w:jc w:val="both"/>
        <w:rPr>
          <w:sz w:val="22"/>
          <w:szCs w:val="22"/>
        </w:rPr>
      </w:pPr>
      <w:r w:rsidRPr="008A5F10">
        <w:rPr>
          <w:sz w:val="22"/>
          <w:szCs w:val="22"/>
        </w:rPr>
        <w:t>L’utile di esercizio è stato determinato dalla Ladisa quale differenza tra il valore complessivo presunto dei ricavi e il valore complessivo presunto dei costi per i 5 anni di gestione del servizio di sopravvitto.</w:t>
      </w:r>
    </w:p>
    <w:p w14:paraId="25A5F5A4" w14:textId="77777777" w:rsidR="001C0801" w:rsidRPr="008A5F10" w:rsidRDefault="001C0801" w:rsidP="001C0801">
      <w:pPr>
        <w:jc w:val="both"/>
        <w:rPr>
          <w:sz w:val="22"/>
          <w:szCs w:val="22"/>
        </w:rPr>
      </w:pPr>
    </w:p>
    <w:p w14:paraId="6ACD6BB8" w14:textId="77777777" w:rsidR="001C0801" w:rsidRPr="008A5F10" w:rsidRDefault="001C0801" w:rsidP="001C0801">
      <w:pPr>
        <w:jc w:val="both"/>
        <w:rPr>
          <w:b/>
          <w:sz w:val="22"/>
          <w:szCs w:val="22"/>
        </w:rPr>
      </w:pPr>
      <w:r w:rsidRPr="008A5F10">
        <w:rPr>
          <w:b/>
          <w:sz w:val="22"/>
          <w:szCs w:val="22"/>
        </w:rPr>
        <w:t>Calcolo indicatori</w:t>
      </w:r>
    </w:p>
    <w:p w14:paraId="65AA5532" w14:textId="77777777" w:rsidR="001C0801" w:rsidRPr="008A5F10" w:rsidRDefault="001C0801" w:rsidP="001C0801">
      <w:pPr>
        <w:jc w:val="both"/>
        <w:rPr>
          <w:sz w:val="22"/>
          <w:szCs w:val="22"/>
        </w:rPr>
      </w:pPr>
      <w:r w:rsidRPr="008A5F10">
        <w:rPr>
          <w:sz w:val="22"/>
          <w:szCs w:val="22"/>
        </w:rPr>
        <w:t>La società ha proceduto al calcolo degli indicatori secondo le linee guida fornite dall’ANAC, tenendo conto della dinamica dei flussi finanziari in termini di investimenti da effettuare per lo svolgimento del servizio da assegnare in concessione e delle tempistiche previste di incasso e pagamento precedentemente indicate.</w:t>
      </w:r>
    </w:p>
    <w:p w14:paraId="529359F9" w14:textId="77777777" w:rsidR="001C0801" w:rsidRPr="008A5F10" w:rsidRDefault="001C0801" w:rsidP="001C0801">
      <w:pPr>
        <w:jc w:val="both"/>
        <w:rPr>
          <w:sz w:val="22"/>
          <w:szCs w:val="22"/>
        </w:rPr>
      </w:pPr>
      <w:r w:rsidRPr="008A5F10">
        <w:rPr>
          <w:sz w:val="22"/>
          <w:szCs w:val="22"/>
        </w:rPr>
        <w:lastRenderedPageBreak/>
        <w:t>In particolare, nel calcolo del tasso interno di rendimento la Ladisa S.r.l. ha provveduto a determinare il tasso che rende il valore attuale dei prevedibili flussi futuri generati dal servizio sopravvitto, pari al limitato esborso iniziale richiesto al concessionario per effettuare gli investimenti previsti.</w:t>
      </w:r>
    </w:p>
    <w:p w14:paraId="79EF7421" w14:textId="77777777" w:rsidR="001C0801" w:rsidRPr="008A5F10" w:rsidRDefault="001C0801" w:rsidP="001C0801">
      <w:pPr>
        <w:jc w:val="both"/>
        <w:rPr>
          <w:sz w:val="22"/>
          <w:szCs w:val="22"/>
        </w:rPr>
      </w:pPr>
    </w:p>
    <w:p w14:paraId="72470B8C" w14:textId="0897EB82" w:rsidR="001C0801" w:rsidRPr="008A5F10" w:rsidRDefault="001C0801" w:rsidP="001C0801">
      <w:pPr>
        <w:pStyle w:val="Paragrafoelenco"/>
        <w:numPr>
          <w:ilvl w:val="0"/>
          <w:numId w:val="32"/>
        </w:numPr>
        <w:jc w:val="both"/>
        <w:rPr>
          <w:sz w:val="22"/>
          <w:szCs w:val="22"/>
        </w:rPr>
      </w:pPr>
      <w:r w:rsidRPr="008A5F10">
        <w:rPr>
          <w:sz w:val="22"/>
          <w:szCs w:val="22"/>
        </w:rPr>
        <w:t xml:space="preserve">Valore della produzione </w:t>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8A02EB">
        <w:rPr>
          <w:sz w:val="22"/>
          <w:szCs w:val="22"/>
        </w:rPr>
        <w:t>1.87</w:t>
      </w:r>
      <w:r w:rsidR="003B1C27">
        <w:rPr>
          <w:sz w:val="22"/>
          <w:szCs w:val="22"/>
        </w:rPr>
        <w:t>3.182,73</w:t>
      </w:r>
    </w:p>
    <w:p w14:paraId="2A92F9EA" w14:textId="00F585A5" w:rsidR="001C0801" w:rsidRPr="008A5F10" w:rsidRDefault="001C0801" w:rsidP="001C0801">
      <w:pPr>
        <w:pStyle w:val="Paragrafoelenco"/>
        <w:numPr>
          <w:ilvl w:val="0"/>
          <w:numId w:val="32"/>
        </w:numPr>
        <w:jc w:val="both"/>
        <w:rPr>
          <w:sz w:val="22"/>
          <w:szCs w:val="22"/>
        </w:rPr>
      </w:pPr>
      <w:r w:rsidRPr="008A5F10">
        <w:rPr>
          <w:sz w:val="22"/>
          <w:szCs w:val="22"/>
        </w:rPr>
        <w:t xml:space="preserve">Costi della produzione </w:t>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243064">
        <w:rPr>
          <w:sz w:val="22"/>
          <w:szCs w:val="22"/>
        </w:rPr>
        <w:t>1.799.947,96</w:t>
      </w:r>
    </w:p>
    <w:p w14:paraId="638A49D1" w14:textId="28A495BA" w:rsidR="001C0801" w:rsidRPr="008A5F10" w:rsidRDefault="001C0801" w:rsidP="001C0801">
      <w:pPr>
        <w:pStyle w:val="Paragrafoelenco"/>
        <w:numPr>
          <w:ilvl w:val="0"/>
          <w:numId w:val="32"/>
        </w:numPr>
        <w:jc w:val="both"/>
        <w:rPr>
          <w:sz w:val="22"/>
          <w:szCs w:val="22"/>
        </w:rPr>
      </w:pPr>
      <w:r w:rsidRPr="008A5F10">
        <w:rPr>
          <w:sz w:val="22"/>
          <w:szCs w:val="22"/>
        </w:rPr>
        <w:t>Oneri finanziari</w:t>
      </w:r>
      <w:r w:rsidRPr="008A5F10">
        <w:rPr>
          <w:sz w:val="22"/>
          <w:szCs w:val="22"/>
        </w:rPr>
        <w:tab/>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F55019">
        <w:rPr>
          <w:sz w:val="22"/>
          <w:szCs w:val="22"/>
        </w:rPr>
        <w:t>10.635,26</w:t>
      </w:r>
    </w:p>
    <w:p w14:paraId="4B3EBF86" w14:textId="44FB8422" w:rsidR="001C0801" w:rsidRPr="008A5F10" w:rsidRDefault="001C0801" w:rsidP="001C0801">
      <w:pPr>
        <w:ind w:left="720"/>
        <w:jc w:val="both"/>
      </w:pPr>
      <w:r w:rsidRPr="008A5F10">
        <w:rPr>
          <w:sz w:val="22"/>
          <w:szCs w:val="22"/>
        </w:rPr>
        <w:t xml:space="preserve">Risultato prima delle imposte (A- B- C) </w:t>
      </w:r>
      <w:r w:rsidRPr="008A5F10">
        <w:rPr>
          <w:sz w:val="22"/>
          <w:szCs w:val="22"/>
        </w:rPr>
        <w:tab/>
        <w:t xml:space="preserve">€ </w:t>
      </w:r>
      <w:r w:rsidRPr="008A5F10">
        <w:rPr>
          <w:sz w:val="22"/>
          <w:szCs w:val="22"/>
        </w:rPr>
        <w:tab/>
      </w:r>
      <w:r w:rsidR="00DB5140">
        <w:rPr>
          <w:sz w:val="22"/>
          <w:szCs w:val="22"/>
        </w:rPr>
        <w:t>62.599,51</w:t>
      </w:r>
    </w:p>
    <w:p w14:paraId="41466766" w14:textId="14A7485A" w:rsidR="001C0801" w:rsidRPr="008A5F10" w:rsidRDefault="001C0801" w:rsidP="001C0801">
      <w:pPr>
        <w:ind w:left="720"/>
        <w:jc w:val="both"/>
        <w:rPr>
          <w:sz w:val="22"/>
          <w:szCs w:val="22"/>
        </w:rPr>
      </w:pPr>
      <w:r w:rsidRPr="008A5F10">
        <w:rPr>
          <w:sz w:val="22"/>
          <w:szCs w:val="22"/>
        </w:rPr>
        <w:t xml:space="preserve">Utile (perdite di esercizio) </w:t>
      </w:r>
      <w:r w:rsidRPr="008A5F10">
        <w:rPr>
          <w:sz w:val="22"/>
          <w:szCs w:val="22"/>
        </w:rPr>
        <w:tab/>
      </w:r>
      <w:r w:rsidRPr="008A5F10">
        <w:rPr>
          <w:sz w:val="22"/>
          <w:szCs w:val="22"/>
        </w:rPr>
        <w:tab/>
      </w:r>
      <w:r w:rsidRPr="008A5F10">
        <w:rPr>
          <w:sz w:val="22"/>
          <w:szCs w:val="22"/>
        </w:rPr>
        <w:tab/>
        <w:t xml:space="preserve">€ </w:t>
      </w:r>
      <w:r w:rsidRPr="008A5F10">
        <w:rPr>
          <w:sz w:val="22"/>
          <w:szCs w:val="22"/>
        </w:rPr>
        <w:tab/>
      </w:r>
      <w:r w:rsidR="00335E3B">
        <w:rPr>
          <w:sz w:val="22"/>
          <w:szCs w:val="22"/>
        </w:rPr>
        <w:t>45.134</w:t>
      </w:r>
      <w:r w:rsidRPr="008A5F10">
        <w:rPr>
          <w:sz w:val="22"/>
          <w:szCs w:val="22"/>
        </w:rPr>
        <w:t>,</w:t>
      </w:r>
      <w:r w:rsidR="00335E3B">
        <w:rPr>
          <w:sz w:val="22"/>
          <w:szCs w:val="22"/>
        </w:rPr>
        <w:t>25</w:t>
      </w:r>
    </w:p>
    <w:p w14:paraId="44F9873A" w14:textId="77777777" w:rsidR="001C0801" w:rsidRPr="008A5F10" w:rsidRDefault="001C0801" w:rsidP="001C0801">
      <w:pPr>
        <w:ind w:left="720"/>
        <w:jc w:val="both"/>
      </w:pPr>
      <w:r w:rsidRPr="008A5F10">
        <w:t xml:space="preserve">Ribasso medio prodotti alimentari </w:t>
      </w:r>
      <w:r w:rsidRPr="008A5F10">
        <w:tab/>
      </w:r>
      <w:r w:rsidRPr="008A5F10">
        <w:tab/>
      </w:r>
      <w:r w:rsidRPr="008A5F10">
        <w:tab/>
        <w:t xml:space="preserve">% </w:t>
      </w:r>
      <w:r w:rsidRPr="008A5F10">
        <w:tab/>
        <w:t xml:space="preserve">8,14 </w:t>
      </w:r>
    </w:p>
    <w:p w14:paraId="33C58760" w14:textId="77777777" w:rsidR="001C0801" w:rsidRPr="008A5F10" w:rsidRDefault="001C0801" w:rsidP="001C0801">
      <w:pPr>
        <w:pStyle w:val="Paragrafoelenco"/>
        <w:jc w:val="both"/>
        <w:rPr>
          <w:sz w:val="22"/>
          <w:szCs w:val="22"/>
        </w:rPr>
      </w:pPr>
      <w:r w:rsidRPr="008A5F10">
        <w:t xml:space="preserve">Ribasso medio prodotti non alimentari </w:t>
      </w:r>
      <w:r w:rsidRPr="008A5F10">
        <w:tab/>
      </w:r>
      <w:r w:rsidRPr="008A5F10">
        <w:tab/>
        <w:t xml:space="preserve">% </w:t>
      </w:r>
      <w:r w:rsidRPr="008A5F10">
        <w:tab/>
        <w:t>0,10</w:t>
      </w:r>
    </w:p>
    <w:p w14:paraId="3BE73668" w14:textId="77777777" w:rsidR="001C0801" w:rsidRPr="008A5F10" w:rsidRDefault="001C0801" w:rsidP="001C0801">
      <w:pPr>
        <w:jc w:val="both"/>
        <w:rPr>
          <w:sz w:val="22"/>
          <w:szCs w:val="22"/>
        </w:rPr>
      </w:pPr>
    </w:p>
    <w:p w14:paraId="301F0707" w14:textId="77777777" w:rsidR="001C0801" w:rsidRPr="008A5F10" w:rsidRDefault="001C0801" w:rsidP="001C0801">
      <w:pPr>
        <w:jc w:val="both"/>
        <w:rPr>
          <w:sz w:val="22"/>
          <w:szCs w:val="22"/>
        </w:rPr>
      </w:pPr>
    </w:p>
    <w:p w14:paraId="315D69D1" w14:textId="326E3646" w:rsidR="001C0801" w:rsidRPr="008A5F10" w:rsidRDefault="001C0801" w:rsidP="001C0801">
      <w:pPr>
        <w:jc w:val="both"/>
        <w:rPr>
          <w:sz w:val="22"/>
          <w:szCs w:val="22"/>
        </w:rPr>
      </w:pPr>
      <w:r w:rsidRPr="008A5F10">
        <w:rPr>
          <w:sz w:val="22"/>
          <w:szCs w:val="22"/>
        </w:rPr>
        <w:t xml:space="preserve">Con nota protocollo n. </w:t>
      </w:r>
      <w:r w:rsidRPr="008A5F10">
        <w:rPr>
          <w:sz w:val="24"/>
          <w:szCs w:val="24"/>
        </w:rPr>
        <w:t>003757</w:t>
      </w:r>
      <w:r w:rsidR="00C90728">
        <w:rPr>
          <w:sz w:val="24"/>
          <w:szCs w:val="24"/>
        </w:rPr>
        <w:t>5</w:t>
      </w:r>
      <w:r w:rsidRPr="008A5F10">
        <w:rPr>
          <w:sz w:val="22"/>
          <w:szCs w:val="22"/>
        </w:rPr>
        <w:t>.U del 4 agosto 2023, sono state richieste alla Società Ladisa S.r.l. le giustificazioni ai sensi dell’art. 97 del d.lgs. 50/2016, nei termini ivi previsti. La società ha riscontrato tale richiesta con nota prot. 168</w:t>
      </w:r>
      <w:r w:rsidR="00C90728">
        <w:rPr>
          <w:sz w:val="22"/>
          <w:szCs w:val="22"/>
        </w:rPr>
        <w:t>9</w:t>
      </w:r>
      <w:r w:rsidRPr="008A5F10">
        <w:rPr>
          <w:sz w:val="22"/>
          <w:szCs w:val="22"/>
        </w:rPr>
        <w:t>/2023 del 4 settembre 2023, fornendo le giustificazioni sotto riportate.</w:t>
      </w:r>
    </w:p>
    <w:p w14:paraId="67B13B55" w14:textId="77777777" w:rsidR="001C0801" w:rsidRPr="008A5F10" w:rsidRDefault="001C0801" w:rsidP="001C0801">
      <w:pPr>
        <w:jc w:val="both"/>
        <w:rPr>
          <w:sz w:val="22"/>
          <w:szCs w:val="22"/>
        </w:rPr>
      </w:pPr>
    </w:p>
    <w:p w14:paraId="153E25DD" w14:textId="77777777" w:rsidR="001C0801" w:rsidRPr="008A5F10" w:rsidRDefault="001C0801" w:rsidP="001C0801">
      <w:pPr>
        <w:jc w:val="both"/>
        <w:rPr>
          <w:sz w:val="22"/>
          <w:szCs w:val="22"/>
        </w:rPr>
      </w:pPr>
      <w:r w:rsidRPr="008A5F10">
        <w:rPr>
          <w:sz w:val="22"/>
          <w:szCs w:val="22"/>
        </w:rPr>
        <w:t>La Società Ladisa S.r.l. afferma che ai fini dell’analisi economica relativa alle voci più significative dell’offerta ha considerato le condizioni eccezionalmente favorevoli di cui dispone relativamente ai costi di acquisto della materia prima e ai costi di logistica.</w:t>
      </w:r>
    </w:p>
    <w:p w14:paraId="0C3F5E0A" w14:textId="77777777" w:rsidR="001C0801" w:rsidRPr="008A5F10" w:rsidRDefault="001C0801" w:rsidP="001C0801">
      <w:pPr>
        <w:jc w:val="both"/>
        <w:rPr>
          <w:sz w:val="22"/>
          <w:szCs w:val="22"/>
        </w:rPr>
      </w:pPr>
      <w:r w:rsidRPr="008A5F10">
        <w:rPr>
          <w:sz w:val="22"/>
          <w:szCs w:val="22"/>
        </w:rPr>
        <w:t xml:space="preserve">Gli importanti volumi di acquisto delle derrate alimentari e dei prodotti no food trattati, consentirebbero di ottenere condizioni economiche di assoluto vantaggio, tali da permettere la fornitura di derrate di primissima qualità alle migliori condizioni economiche. </w:t>
      </w:r>
    </w:p>
    <w:p w14:paraId="7607556F" w14:textId="77777777" w:rsidR="001C0801" w:rsidRPr="008A5F10" w:rsidRDefault="001C0801" w:rsidP="001C0801">
      <w:pPr>
        <w:jc w:val="both"/>
        <w:rPr>
          <w:sz w:val="22"/>
          <w:szCs w:val="22"/>
        </w:rPr>
      </w:pPr>
      <w:r w:rsidRPr="008A5F10">
        <w:rPr>
          <w:sz w:val="22"/>
          <w:szCs w:val="22"/>
        </w:rPr>
        <w:t>Vengono inoltre citate una serie di commesse, tra le quali alcune analoghe a quelle della gara e espletate presso altri Provveditorati Regionali dell’Amministrazione Penitenziaria.</w:t>
      </w:r>
    </w:p>
    <w:p w14:paraId="12657F2F" w14:textId="28F9629A" w:rsidR="001C0801" w:rsidRPr="008A5F10" w:rsidRDefault="001C0801" w:rsidP="001C0801">
      <w:pPr>
        <w:jc w:val="both"/>
        <w:rPr>
          <w:sz w:val="22"/>
          <w:szCs w:val="22"/>
        </w:rPr>
      </w:pPr>
      <w:r w:rsidRPr="008A5F10">
        <w:rPr>
          <w:sz w:val="22"/>
          <w:szCs w:val="22"/>
        </w:rPr>
        <w:t xml:space="preserve">Inoltre, si sofferma sulla macroarea dei trasporti che fa capo alla Ladisa Ristorazione “Logistica 4.0” che si occupa del trasporto, proprio e per conto terzi, su tutto il territorio nazionale di merci deperibili e </w:t>
      </w:r>
      <w:r w:rsidR="00C90728" w:rsidRPr="008A5F10">
        <w:rPr>
          <w:sz w:val="22"/>
          <w:szCs w:val="22"/>
        </w:rPr>
        <w:t>no</w:t>
      </w:r>
      <w:r w:rsidRPr="008A5F10">
        <w:rPr>
          <w:sz w:val="22"/>
          <w:szCs w:val="22"/>
        </w:rPr>
        <w:t>, mettendo in atto la soluzione logistica più conveniente, grazie a una rete di piattaforme in diverse regioni d’Italia, ben collegate tra loro. In tal senso, quindi, è importante sottolineare come la Ladisa per tutti i servizi attualmente gestiti, utilizza mezzi di trasporto conformi a quanto previsto dal succitato D.M., visto che gli automezzi impiegati per la consegna dei pasti e delle derrate sono tutti EURO 5 e 6. Di recente acquisizione un parco veicoli allestito con gruppi frigorifero (-20 gradi) per il trasporto in sicurezza di merci deperibili: un parco mezzi che va dal furgone al semirimorchio a tre assi (tutti euro 6) in grado di coprire tutto il territorio nazionale in tempi ragionevolmente brevi per soddisfare ogni esigenza del cliente.</w:t>
      </w:r>
    </w:p>
    <w:p w14:paraId="5ACCEB4A" w14:textId="77777777" w:rsidR="001C0801" w:rsidRPr="008A5F10" w:rsidRDefault="001C0801" w:rsidP="001C0801">
      <w:pPr>
        <w:jc w:val="both"/>
        <w:rPr>
          <w:sz w:val="22"/>
          <w:szCs w:val="22"/>
        </w:rPr>
      </w:pPr>
      <w:r w:rsidRPr="008A5F10">
        <w:rPr>
          <w:sz w:val="22"/>
          <w:szCs w:val="22"/>
        </w:rPr>
        <w:t>Vengono inoltre elencate le varie certificazioni tra le quali: ICEA BIO (Certificazione Etica e Ambientale per alimenti biologici), ICEA GLUTEN FREE (Certificazione Etica e Ambientale per alimenti senza glutine), ISO 9001:2015 Certificazione di Qualità Aziendale, ISO 22000:2005 (Sicurezza e Igiene Alimentare), GMP - HACCP (Schema di certificazione per sistemi della Sicurezza Alimentare), ISO 22005:2007 (Tracciabilità della filiera produttiva), ISO 14001:2015 (Certificazione di sistema di gestione ambientale), ISO 50001:2011 (Sistema di gestione dell’energia), FSSC 22000 (Sistema di gestione della sicurezza alimentare sviluppato dalla Foundation for Food Safety Certification), ISO 45001:2018 (Salute e sicurezza sul lavoro), CARBON FOOT PRINT (Sistema di gestione che calcola l’impronta di CO2), ISO 17025 (Accreditamento laboratorio interno - Accredia 1646), ISO 14064(GHG) quantificazione e rendicontazione delle emissioni di gas ad effetto serra, UNI 11584:2015 (Servizi di ristorazione collettiva - Requisiti minimi per la progettazione di menu), Certificazioni HALAL (Certificazione di conformità alle regole islamiche), Rating Legalità</w:t>
      </w:r>
      <w:r w:rsidRPr="008A5F10">
        <w:rPr>
          <w:rFonts w:ascii="Segoe UI Symbol" w:hAnsi="Segoe UI Symbol" w:cs="Segoe UI Symbol"/>
          <w:sz w:val="22"/>
          <w:szCs w:val="22"/>
        </w:rPr>
        <w:t>⭐⭐⭐</w:t>
      </w:r>
      <w:r w:rsidRPr="008A5F10">
        <w:rPr>
          <w:sz w:val="22"/>
          <w:szCs w:val="22"/>
        </w:rPr>
        <w:t xml:space="preserve">, ISO </w:t>
      </w:r>
      <w:r w:rsidRPr="008A5F10">
        <w:rPr>
          <w:sz w:val="22"/>
          <w:szCs w:val="22"/>
        </w:rPr>
        <w:lastRenderedPageBreak/>
        <w:t>37001:2016: Anti-bribery management systems/Sistemi di gestione per la prevenzione della corruzione, ISO 14046(WFP) valutazione dell’Impronta Idrica (Water Footprint), ISO 14025 (EPD) è un Environmental Product Declaration che descrive gli impatti ambientali di un prodotto, generati lungo tutto il suo ciclo di vita, Certificazione FGAS (gas fluorurati a effetto serra), EMAS, SA 8000.</w:t>
      </w:r>
    </w:p>
    <w:p w14:paraId="026B5F16" w14:textId="77777777" w:rsidR="001C0801" w:rsidRPr="008A5F10" w:rsidRDefault="001C0801" w:rsidP="001C0801">
      <w:pPr>
        <w:jc w:val="both"/>
        <w:rPr>
          <w:sz w:val="22"/>
          <w:szCs w:val="22"/>
        </w:rPr>
      </w:pPr>
    </w:p>
    <w:p w14:paraId="6C2B835D" w14:textId="77777777" w:rsidR="001C0801" w:rsidRPr="008A5F10" w:rsidRDefault="001C0801" w:rsidP="001C0801">
      <w:pPr>
        <w:jc w:val="both"/>
        <w:rPr>
          <w:sz w:val="22"/>
          <w:szCs w:val="22"/>
        </w:rPr>
      </w:pPr>
      <w:r w:rsidRPr="008A5F10">
        <w:rPr>
          <w:sz w:val="22"/>
          <w:szCs w:val="22"/>
        </w:rPr>
        <w:t>La Ladisa S.r.l. rappresenta di essere dotata di un sistema informatico, CSB System, per la gestione degli acquisti, per la rintracciabilità dei prodotti e la gestione della distinta base e del relativo costo pasto o di acquisto.</w:t>
      </w:r>
    </w:p>
    <w:p w14:paraId="5C5B85B7" w14:textId="77777777" w:rsidR="001C0801" w:rsidRPr="008A5F10" w:rsidRDefault="001C0801" w:rsidP="001C0801">
      <w:pPr>
        <w:jc w:val="both"/>
        <w:rPr>
          <w:sz w:val="22"/>
          <w:szCs w:val="22"/>
        </w:rPr>
      </w:pPr>
      <w:r w:rsidRPr="008A5F10">
        <w:rPr>
          <w:sz w:val="22"/>
          <w:szCs w:val="22"/>
        </w:rPr>
        <w:t>Il volume di acquisti tra merci e derrate da bilancio della Società è stato nel 2020 pari a € 25.785.479,17, nel 2021 pari a € 33.688.296,86 e nel 2022 pari a € 58.500.000,00.</w:t>
      </w:r>
    </w:p>
    <w:p w14:paraId="3E25A2DC" w14:textId="77777777" w:rsidR="001C0801" w:rsidRPr="008A5F10" w:rsidRDefault="001C0801" w:rsidP="001C0801">
      <w:pPr>
        <w:jc w:val="both"/>
        <w:rPr>
          <w:sz w:val="22"/>
          <w:szCs w:val="22"/>
        </w:rPr>
      </w:pPr>
      <w:r w:rsidRPr="008A5F10">
        <w:rPr>
          <w:sz w:val="22"/>
          <w:szCs w:val="22"/>
        </w:rPr>
        <w:t>La Ladisa, inoltre, ha associato al core-business della ristorazione vera e propria quello della lavorazione delle materie prime e dunque della loro vendita o utilizzo nei servizi dalla stessa gestiti, che garantisce concorrenzialità sui prezzi. Ciò vale per la carne, ma anche per frutta e verdura, essendo la Ladisa autosufficiente anche nel settore della quarta gamma.</w:t>
      </w:r>
    </w:p>
    <w:p w14:paraId="44E5A28B" w14:textId="77777777" w:rsidR="001C0801" w:rsidRPr="008A5F10" w:rsidRDefault="001C0801" w:rsidP="001C0801">
      <w:pPr>
        <w:jc w:val="both"/>
        <w:rPr>
          <w:sz w:val="22"/>
          <w:szCs w:val="22"/>
        </w:rPr>
      </w:pPr>
    </w:p>
    <w:p w14:paraId="3899996B" w14:textId="77777777" w:rsidR="001C0801" w:rsidRPr="008A5F10" w:rsidRDefault="001C0801" w:rsidP="001C0801">
      <w:pPr>
        <w:jc w:val="both"/>
        <w:rPr>
          <w:sz w:val="22"/>
          <w:szCs w:val="22"/>
        </w:rPr>
      </w:pPr>
      <w:r w:rsidRPr="008A5F10">
        <w:rPr>
          <w:sz w:val="22"/>
          <w:szCs w:val="22"/>
        </w:rPr>
        <w:t>La Ladisa Srl, in ossequio alla Normativa ISO, garantisce un sistema di tracciabilità e rintracciabilità dei prodotti basato sull’identificazione degli stessi attraverso l’attribuzione automatica di un codice numerico.</w:t>
      </w:r>
    </w:p>
    <w:p w14:paraId="779F7F6D" w14:textId="77777777" w:rsidR="001C0801" w:rsidRPr="008A5F10" w:rsidRDefault="001C0801" w:rsidP="001C0801">
      <w:pPr>
        <w:jc w:val="both"/>
        <w:rPr>
          <w:sz w:val="22"/>
          <w:szCs w:val="22"/>
        </w:rPr>
      </w:pPr>
    </w:p>
    <w:p w14:paraId="3CE86578" w14:textId="77777777" w:rsidR="001C0801" w:rsidRPr="008A5F10" w:rsidRDefault="001C0801" w:rsidP="001C0801">
      <w:pPr>
        <w:jc w:val="both"/>
        <w:rPr>
          <w:sz w:val="22"/>
          <w:szCs w:val="22"/>
        </w:rPr>
      </w:pPr>
      <w:r w:rsidRPr="008A5F10">
        <w:rPr>
          <w:sz w:val="22"/>
          <w:szCs w:val="22"/>
        </w:rPr>
        <w:t>La crescita sostenuta degli ultimi anni, unita alla politica di acquisti mirata alla eliminazione dell’intermediazione di altri soggetti nella supply chain, ha reso Ladisa, a detta della socità, molto competitiva sul versante degli acquisti di prodotti no food e derrate alimentari.</w:t>
      </w:r>
    </w:p>
    <w:p w14:paraId="3A898396" w14:textId="325CCF1E" w:rsidR="001C0801" w:rsidRPr="008A5F10" w:rsidRDefault="001C0801" w:rsidP="001C0801">
      <w:pPr>
        <w:jc w:val="both"/>
        <w:rPr>
          <w:sz w:val="22"/>
          <w:szCs w:val="22"/>
        </w:rPr>
      </w:pPr>
      <w:r w:rsidRPr="008A5F10">
        <w:rPr>
          <w:sz w:val="22"/>
          <w:szCs w:val="22"/>
        </w:rPr>
        <w:t>La Ladisa asserisce che dopo aver effettuato un’analisi sul paniere dei prodotti da fornire che l’incidenza media del costo di acquisto è pari a circa il 7</w:t>
      </w:r>
      <w:r w:rsidR="00D02BB6">
        <w:rPr>
          <w:sz w:val="22"/>
          <w:szCs w:val="22"/>
        </w:rPr>
        <w:t>0</w:t>
      </w:r>
      <w:r w:rsidRPr="008A5F10">
        <w:rPr>
          <w:sz w:val="22"/>
          <w:szCs w:val="22"/>
        </w:rPr>
        <w:t>% del fatturato di vendita previsto.</w:t>
      </w:r>
    </w:p>
    <w:p w14:paraId="4889E6E9" w14:textId="77777777" w:rsidR="001C0801" w:rsidRPr="008A5F10" w:rsidRDefault="001C0801" w:rsidP="001C0801">
      <w:pPr>
        <w:jc w:val="both"/>
        <w:rPr>
          <w:sz w:val="22"/>
          <w:szCs w:val="22"/>
        </w:rPr>
      </w:pPr>
    </w:p>
    <w:p w14:paraId="6D6C552E" w14:textId="77777777" w:rsidR="001C0801" w:rsidRPr="008A5F10" w:rsidRDefault="001C0801" w:rsidP="001C0801">
      <w:pPr>
        <w:jc w:val="both"/>
        <w:rPr>
          <w:sz w:val="22"/>
          <w:szCs w:val="22"/>
        </w:rPr>
      </w:pPr>
    </w:p>
    <w:p w14:paraId="700CAC0F" w14:textId="77777777" w:rsidR="001C0801" w:rsidRPr="008A5F10" w:rsidRDefault="001C0801" w:rsidP="001C0801">
      <w:pPr>
        <w:jc w:val="both"/>
        <w:rPr>
          <w:sz w:val="22"/>
          <w:szCs w:val="22"/>
        </w:rPr>
      </w:pPr>
      <w:r w:rsidRPr="008A5F10">
        <w:rPr>
          <w:sz w:val="22"/>
          <w:szCs w:val="22"/>
        </w:rPr>
        <w:t>Vengono allegati alla relazione:</w:t>
      </w:r>
    </w:p>
    <w:p w14:paraId="3131C073" w14:textId="77777777" w:rsidR="001C0801" w:rsidRPr="008A5F10" w:rsidRDefault="001C0801" w:rsidP="001C0801">
      <w:pPr>
        <w:pStyle w:val="Paragrafoelenco"/>
        <w:numPr>
          <w:ilvl w:val="0"/>
          <w:numId w:val="31"/>
        </w:numPr>
        <w:jc w:val="both"/>
        <w:rPr>
          <w:sz w:val="22"/>
          <w:szCs w:val="22"/>
        </w:rPr>
      </w:pPr>
      <w:r w:rsidRPr="008A5F10">
        <w:rPr>
          <w:sz w:val="22"/>
          <w:szCs w:val="22"/>
        </w:rPr>
        <w:t>Fatture di acquisto e accordi con fornitori nazionali e locali</w:t>
      </w:r>
    </w:p>
    <w:p w14:paraId="5CB0BF23" w14:textId="77777777" w:rsidR="001C0801" w:rsidRPr="008A5F10" w:rsidRDefault="001C0801" w:rsidP="001C0801">
      <w:pPr>
        <w:pStyle w:val="Paragrafoelenco"/>
        <w:numPr>
          <w:ilvl w:val="0"/>
          <w:numId w:val="31"/>
        </w:numPr>
        <w:jc w:val="both"/>
        <w:rPr>
          <w:sz w:val="22"/>
          <w:szCs w:val="22"/>
        </w:rPr>
      </w:pPr>
      <w:r w:rsidRPr="008A5F10">
        <w:rPr>
          <w:sz w:val="22"/>
          <w:szCs w:val="22"/>
        </w:rPr>
        <w:t>Relazione esplicativa del costo della manodopera</w:t>
      </w:r>
    </w:p>
    <w:p w14:paraId="03A186DF" w14:textId="77777777" w:rsidR="001C0801" w:rsidRPr="008A5F10" w:rsidRDefault="001C0801" w:rsidP="001C0801">
      <w:pPr>
        <w:pStyle w:val="Paragrafoelenco"/>
        <w:numPr>
          <w:ilvl w:val="0"/>
          <w:numId w:val="31"/>
        </w:numPr>
        <w:jc w:val="both"/>
        <w:rPr>
          <w:sz w:val="22"/>
          <w:szCs w:val="22"/>
        </w:rPr>
      </w:pPr>
      <w:r w:rsidRPr="008A5F10">
        <w:rPr>
          <w:sz w:val="22"/>
          <w:szCs w:val="22"/>
        </w:rPr>
        <w:t>Prospetto costi interni della sicurezza</w:t>
      </w:r>
    </w:p>
    <w:p w14:paraId="66BFD4BA" w14:textId="77777777" w:rsidR="001C0801" w:rsidRPr="008A5F10" w:rsidRDefault="001C0801" w:rsidP="001C0801">
      <w:pPr>
        <w:ind w:right="1131"/>
        <w:jc w:val="both"/>
        <w:rPr>
          <w:b/>
          <w:color w:val="1E1E1E"/>
          <w:sz w:val="24"/>
        </w:rPr>
      </w:pPr>
    </w:p>
    <w:p w14:paraId="6850DADB" w14:textId="77777777" w:rsidR="001C0801" w:rsidRPr="008A5F10" w:rsidRDefault="001C0801" w:rsidP="001C0801">
      <w:pPr>
        <w:ind w:right="1131"/>
        <w:jc w:val="both"/>
        <w:rPr>
          <w:b/>
          <w:color w:val="1E1E1E"/>
          <w:sz w:val="22"/>
        </w:rPr>
      </w:pPr>
      <w:r w:rsidRPr="008A5F10">
        <w:rPr>
          <w:b/>
          <w:color w:val="1E1E1E"/>
          <w:sz w:val="22"/>
        </w:rPr>
        <w:t xml:space="preserve">Costo per il Personale </w:t>
      </w:r>
    </w:p>
    <w:p w14:paraId="00E8E3FF" w14:textId="77777777" w:rsidR="001C0801" w:rsidRPr="008A5F10" w:rsidRDefault="001C0801" w:rsidP="001C0801">
      <w:pPr>
        <w:jc w:val="both"/>
        <w:rPr>
          <w:sz w:val="22"/>
          <w:szCs w:val="22"/>
        </w:rPr>
      </w:pPr>
      <w:r w:rsidRPr="008A5F10">
        <w:rPr>
          <w:color w:val="1E1E1E"/>
          <w:sz w:val="22"/>
          <w:szCs w:val="22"/>
        </w:rPr>
        <w:t>L’analisi di seguito prospettata dalla Ladisa S.r.l., relativa al</w:t>
      </w:r>
      <w:r w:rsidRPr="008A5F10">
        <w:rPr>
          <w:color w:val="1E1E1E"/>
          <w:spacing w:val="1"/>
          <w:sz w:val="22"/>
          <w:szCs w:val="22"/>
        </w:rPr>
        <w:t xml:space="preserve"> </w:t>
      </w:r>
      <w:r w:rsidRPr="008A5F10">
        <w:rPr>
          <w:i/>
          <w:color w:val="1E1E1E"/>
          <w:sz w:val="22"/>
          <w:szCs w:val="22"/>
        </w:rPr>
        <w:t>costo</w:t>
      </w:r>
      <w:r w:rsidRPr="008A5F10">
        <w:rPr>
          <w:i/>
          <w:color w:val="1E1E1E"/>
          <w:spacing w:val="1"/>
          <w:sz w:val="22"/>
          <w:szCs w:val="22"/>
        </w:rPr>
        <w:t xml:space="preserve"> </w:t>
      </w:r>
      <w:r w:rsidRPr="008A5F10">
        <w:rPr>
          <w:i/>
          <w:color w:val="1E1E1E"/>
          <w:sz w:val="22"/>
          <w:szCs w:val="22"/>
        </w:rPr>
        <w:t>del</w:t>
      </w:r>
      <w:r w:rsidRPr="008A5F10">
        <w:rPr>
          <w:i/>
          <w:color w:val="1E1E1E"/>
          <w:spacing w:val="1"/>
          <w:sz w:val="22"/>
          <w:szCs w:val="22"/>
        </w:rPr>
        <w:t xml:space="preserve"> </w:t>
      </w:r>
      <w:r w:rsidRPr="008A5F10">
        <w:rPr>
          <w:i/>
          <w:color w:val="1E1E1E"/>
          <w:sz w:val="22"/>
          <w:szCs w:val="22"/>
        </w:rPr>
        <w:t>lavoro</w:t>
      </w:r>
      <w:r w:rsidRPr="008A5F10">
        <w:rPr>
          <w:i/>
          <w:color w:val="1E1E1E"/>
          <w:spacing w:val="1"/>
          <w:sz w:val="22"/>
          <w:szCs w:val="22"/>
        </w:rPr>
        <w:t xml:space="preserve"> </w:t>
      </w:r>
      <w:r w:rsidRPr="008A5F10">
        <w:rPr>
          <w:i/>
          <w:color w:val="1E1E1E"/>
          <w:sz w:val="22"/>
          <w:szCs w:val="22"/>
        </w:rPr>
        <w:t>diretto</w:t>
      </w:r>
      <w:r w:rsidRPr="008A5F10">
        <w:rPr>
          <w:i/>
          <w:color w:val="1E1E1E"/>
          <w:spacing w:val="1"/>
          <w:sz w:val="22"/>
          <w:szCs w:val="22"/>
        </w:rPr>
        <w:t xml:space="preserve"> </w:t>
      </w:r>
      <w:r w:rsidRPr="008A5F10">
        <w:rPr>
          <w:color w:val="1E1E1E"/>
          <w:sz w:val="22"/>
          <w:szCs w:val="22"/>
        </w:rPr>
        <w:t>preventivato</w:t>
      </w:r>
      <w:r w:rsidRPr="008A5F10">
        <w:rPr>
          <w:color w:val="1E1E1E"/>
          <w:spacing w:val="1"/>
          <w:sz w:val="22"/>
          <w:szCs w:val="22"/>
        </w:rPr>
        <w:t xml:space="preserve"> </w:t>
      </w:r>
      <w:r w:rsidRPr="008A5F10">
        <w:rPr>
          <w:color w:val="1E1E1E"/>
          <w:sz w:val="22"/>
          <w:szCs w:val="22"/>
        </w:rPr>
        <w:t>dallo</w:t>
      </w:r>
      <w:r w:rsidRPr="008A5F10">
        <w:rPr>
          <w:color w:val="1E1E1E"/>
          <w:spacing w:val="1"/>
          <w:sz w:val="22"/>
          <w:szCs w:val="22"/>
        </w:rPr>
        <w:t xml:space="preserve"> </w:t>
      </w:r>
      <w:r w:rsidRPr="008A5F10">
        <w:rPr>
          <w:color w:val="1E1E1E"/>
          <w:sz w:val="22"/>
          <w:szCs w:val="22"/>
        </w:rPr>
        <w:t>scrivente</w:t>
      </w:r>
      <w:r w:rsidRPr="008A5F10">
        <w:rPr>
          <w:color w:val="1E1E1E"/>
          <w:spacing w:val="1"/>
          <w:sz w:val="22"/>
          <w:szCs w:val="22"/>
        </w:rPr>
        <w:t xml:space="preserve"> </w:t>
      </w:r>
      <w:r w:rsidRPr="008A5F10">
        <w:rPr>
          <w:color w:val="1E1E1E"/>
          <w:sz w:val="22"/>
          <w:szCs w:val="22"/>
        </w:rPr>
        <w:t>operatore</w:t>
      </w:r>
      <w:r w:rsidRPr="008A5F10">
        <w:rPr>
          <w:color w:val="1E1E1E"/>
          <w:spacing w:val="1"/>
          <w:sz w:val="22"/>
          <w:szCs w:val="22"/>
        </w:rPr>
        <w:t xml:space="preserve"> </w:t>
      </w:r>
      <w:r w:rsidRPr="008A5F10">
        <w:rPr>
          <w:color w:val="1E1E1E"/>
          <w:sz w:val="22"/>
          <w:szCs w:val="22"/>
        </w:rPr>
        <w:t>economico,</w:t>
      </w:r>
      <w:r w:rsidRPr="008A5F10">
        <w:rPr>
          <w:color w:val="1E1E1E"/>
          <w:spacing w:val="1"/>
          <w:sz w:val="22"/>
          <w:szCs w:val="22"/>
        </w:rPr>
        <w:t xml:space="preserve"> </w:t>
      </w:r>
      <w:r w:rsidRPr="008A5F10">
        <w:rPr>
          <w:color w:val="1E1E1E"/>
          <w:sz w:val="22"/>
          <w:szCs w:val="22"/>
        </w:rPr>
        <w:t>scaturisce</w:t>
      </w:r>
      <w:r w:rsidRPr="008A5F10">
        <w:rPr>
          <w:color w:val="1E1E1E"/>
          <w:spacing w:val="1"/>
          <w:sz w:val="22"/>
          <w:szCs w:val="22"/>
        </w:rPr>
        <w:t xml:space="preserve"> </w:t>
      </w:r>
      <w:r w:rsidRPr="008A5F10">
        <w:rPr>
          <w:color w:val="1E1E1E"/>
          <w:sz w:val="22"/>
          <w:szCs w:val="22"/>
        </w:rPr>
        <w:t>dalla</w:t>
      </w:r>
      <w:r w:rsidRPr="008A5F10">
        <w:rPr>
          <w:color w:val="1E1E1E"/>
          <w:spacing w:val="1"/>
          <w:sz w:val="22"/>
          <w:szCs w:val="22"/>
        </w:rPr>
        <w:t xml:space="preserve"> </w:t>
      </w:r>
      <w:r w:rsidRPr="008A5F10">
        <w:rPr>
          <w:color w:val="1E1E1E"/>
          <w:sz w:val="22"/>
          <w:szCs w:val="22"/>
        </w:rPr>
        <w:t>valutazione</w:t>
      </w:r>
      <w:r w:rsidRPr="008A5F10">
        <w:rPr>
          <w:color w:val="1E1E1E"/>
          <w:spacing w:val="-1"/>
          <w:sz w:val="22"/>
          <w:szCs w:val="22"/>
        </w:rPr>
        <w:t xml:space="preserve"> </w:t>
      </w:r>
      <w:r w:rsidRPr="008A5F10">
        <w:rPr>
          <w:color w:val="1E1E1E"/>
          <w:sz w:val="22"/>
          <w:szCs w:val="22"/>
        </w:rPr>
        <w:t>congiunta</w:t>
      </w:r>
      <w:r w:rsidRPr="008A5F10">
        <w:rPr>
          <w:color w:val="1E1E1E"/>
          <w:spacing w:val="-1"/>
          <w:sz w:val="22"/>
          <w:szCs w:val="22"/>
        </w:rPr>
        <w:t xml:space="preserve"> </w:t>
      </w:r>
      <w:r w:rsidRPr="008A5F10">
        <w:rPr>
          <w:color w:val="1E1E1E"/>
          <w:sz w:val="22"/>
          <w:szCs w:val="22"/>
        </w:rPr>
        <w:t>del combinato disposto dell’art. 23 co.16, dell’art. 30 co. 4 e dell’art. 95 co. 10 del D.Lgs. 50/2016.</w:t>
      </w:r>
    </w:p>
    <w:p w14:paraId="017F585A" w14:textId="73204E89" w:rsidR="001C0801" w:rsidRPr="008A5F10" w:rsidRDefault="001C0801" w:rsidP="001C0801">
      <w:pPr>
        <w:jc w:val="both"/>
        <w:rPr>
          <w:color w:val="1E1E1E"/>
          <w:sz w:val="22"/>
          <w:szCs w:val="22"/>
        </w:rPr>
      </w:pPr>
      <w:r w:rsidRPr="008A5F10">
        <w:rPr>
          <w:color w:val="1E1E1E"/>
          <w:sz w:val="22"/>
          <w:szCs w:val="22"/>
        </w:rPr>
        <w:t>Al momento della propria offerta, la società, ha preventivato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manodopera</w:t>
      </w:r>
      <w:r w:rsidRPr="008A5F10">
        <w:rPr>
          <w:color w:val="1E1E1E"/>
          <w:spacing w:val="1"/>
          <w:sz w:val="22"/>
          <w:szCs w:val="22"/>
        </w:rPr>
        <w:t xml:space="preserve"> </w:t>
      </w:r>
      <w:r w:rsidRPr="008A5F10">
        <w:rPr>
          <w:color w:val="1E1E1E"/>
          <w:sz w:val="22"/>
          <w:szCs w:val="22"/>
        </w:rPr>
        <w:t>da</w:t>
      </w:r>
      <w:r w:rsidRPr="008A5F10">
        <w:rPr>
          <w:color w:val="1E1E1E"/>
          <w:spacing w:val="1"/>
          <w:sz w:val="22"/>
          <w:szCs w:val="22"/>
        </w:rPr>
        <w:t xml:space="preserve"> </w:t>
      </w:r>
      <w:r w:rsidRPr="008A5F10">
        <w:rPr>
          <w:color w:val="1E1E1E"/>
          <w:sz w:val="22"/>
          <w:szCs w:val="22"/>
        </w:rPr>
        <w:t>dichiarare</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offerta</w:t>
      </w:r>
      <w:r w:rsidRPr="008A5F10">
        <w:rPr>
          <w:color w:val="1E1E1E"/>
          <w:spacing w:val="1"/>
          <w:sz w:val="22"/>
          <w:szCs w:val="22"/>
        </w:rPr>
        <w:t xml:space="preserve"> </w:t>
      </w:r>
      <w:r w:rsidRPr="008A5F10">
        <w:rPr>
          <w:color w:val="1E1E1E"/>
          <w:sz w:val="22"/>
          <w:szCs w:val="22"/>
        </w:rPr>
        <w:t>economica</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richiesto</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paragrafo</w:t>
      </w:r>
      <w:r w:rsidRPr="008A5F10">
        <w:rPr>
          <w:color w:val="1E1E1E"/>
          <w:spacing w:val="1"/>
          <w:sz w:val="22"/>
          <w:szCs w:val="22"/>
        </w:rPr>
        <w:t xml:space="preserve"> </w:t>
      </w:r>
      <w:r w:rsidRPr="008A5F10">
        <w:rPr>
          <w:color w:val="1E1E1E"/>
          <w:sz w:val="22"/>
          <w:szCs w:val="22"/>
        </w:rPr>
        <w:t>6.4.2.2</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Disciplinare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Gara)</w:t>
      </w:r>
      <w:r w:rsidRPr="008A5F10">
        <w:rPr>
          <w:color w:val="1E1E1E"/>
          <w:spacing w:val="1"/>
          <w:sz w:val="22"/>
          <w:szCs w:val="22"/>
        </w:rPr>
        <w:t xml:space="preserve"> </w:t>
      </w:r>
      <w:r w:rsidRPr="008A5F10">
        <w:rPr>
          <w:color w:val="1E1E1E"/>
          <w:sz w:val="22"/>
          <w:szCs w:val="22"/>
        </w:rPr>
        <w:t>facendo</w:t>
      </w:r>
      <w:r w:rsidRPr="008A5F10">
        <w:rPr>
          <w:color w:val="1E1E1E"/>
          <w:spacing w:val="1"/>
          <w:sz w:val="22"/>
          <w:szCs w:val="22"/>
        </w:rPr>
        <w:t xml:space="preserve"> </w:t>
      </w:r>
      <w:r w:rsidRPr="008A5F10">
        <w:rPr>
          <w:color w:val="1E1E1E"/>
          <w:sz w:val="22"/>
          <w:szCs w:val="22"/>
        </w:rPr>
        <w:t>riferimento</w:t>
      </w:r>
      <w:r w:rsidRPr="008A5F10">
        <w:rPr>
          <w:color w:val="1E1E1E"/>
          <w:spacing w:val="1"/>
          <w:sz w:val="22"/>
          <w:szCs w:val="22"/>
        </w:rPr>
        <w:t xml:space="preserve"> </w:t>
      </w:r>
      <w:r w:rsidRPr="008A5F10">
        <w:rPr>
          <w:color w:val="1E1E1E"/>
          <w:sz w:val="22"/>
          <w:szCs w:val="22"/>
        </w:rPr>
        <w:t>unicamente</w:t>
      </w:r>
      <w:r w:rsidRPr="008A5F10">
        <w:rPr>
          <w:color w:val="1E1E1E"/>
          <w:spacing w:val="1"/>
          <w:sz w:val="22"/>
          <w:szCs w:val="22"/>
        </w:rPr>
        <w:t xml:space="preserve"> </w:t>
      </w:r>
      <w:r w:rsidRPr="008A5F10">
        <w:rPr>
          <w:color w:val="1E1E1E"/>
          <w:sz w:val="22"/>
          <w:szCs w:val="22"/>
        </w:rPr>
        <w:t>alle</w:t>
      </w:r>
      <w:r w:rsidRPr="008A5F10">
        <w:rPr>
          <w:color w:val="1E1E1E"/>
          <w:spacing w:val="1"/>
          <w:sz w:val="22"/>
          <w:szCs w:val="22"/>
        </w:rPr>
        <w:t xml:space="preserve"> </w:t>
      </w:r>
      <w:r w:rsidRPr="008A5F10">
        <w:rPr>
          <w:color w:val="1E1E1E"/>
          <w:sz w:val="22"/>
          <w:szCs w:val="22"/>
        </w:rPr>
        <w:t>esigenze</w:t>
      </w:r>
      <w:r w:rsidRPr="008A5F10">
        <w:rPr>
          <w:color w:val="1E1E1E"/>
          <w:spacing w:val="1"/>
          <w:sz w:val="22"/>
          <w:szCs w:val="22"/>
        </w:rPr>
        <w:t xml:space="preserve"> </w:t>
      </w:r>
      <w:r w:rsidRPr="008A5F10">
        <w:rPr>
          <w:color w:val="1E1E1E"/>
          <w:sz w:val="22"/>
          <w:szCs w:val="22"/>
        </w:rPr>
        <w:t xml:space="preserve">organizzative che risultano concretamente prevedibili attraverso una lettura della </w:t>
      </w:r>
      <w:r w:rsidRPr="008A5F10">
        <w:rPr>
          <w:i/>
          <w:color w:val="1E1E1E"/>
          <w:sz w:val="22"/>
          <w:szCs w:val="22"/>
        </w:rPr>
        <w:t>lex</w:t>
      </w:r>
      <w:r w:rsidRPr="008A5F10">
        <w:rPr>
          <w:i/>
          <w:color w:val="1E1E1E"/>
          <w:spacing w:val="1"/>
          <w:sz w:val="22"/>
          <w:szCs w:val="22"/>
        </w:rPr>
        <w:t xml:space="preserve"> </w:t>
      </w:r>
      <w:r w:rsidRPr="008A5F10">
        <w:rPr>
          <w:i/>
          <w:color w:val="1E1E1E"/>
          <w:sz w:val="22"/>
          <w:szCs w:val="22"/>
        </w:rPr>
        <w:t>specialis</w:t>
      </w:r>
      <w:r w:rsidRPr="008A5F10">
        <w:rPr>
          <w:i/>
          <w:color w:val="1E1E1E"/>
          <w:spacing w:val="1"/>
          <w:sz w:val="22"/>
          <w:szCs w:val="22"/>
        </w:rPr>
        <w:t xml:space="preserve"> </w:t>
      </w:r>
      <w:r w:rsidRPr="008A5F10">
        <w:rPr>
          <w:color w:val="1E1E1E"/>
          <w:sz w:val="22"/>
          <w:szCs w:val="22"/>
        </w:rPr>
        <w:t>di gara, senza</w:t>
      </w:r>
      <w:r w:rsidRPr="008A5F10">
        <w:rPr>
          <w:color w:val="1E1E1E"/>
          <w:spacing w:val="1"/>
          <w:sz w:val="22"/>
          <w:szCs w:val="22"/>
        </w:rPr>
        <w:t xml:space="preserve"> </w:t>
      </w:r>
      <w:r w:rsidRPr="008A5F10">
        <w:rPr>
          <w:color w:val="1E1E1E"/>
          <w:sz w:val="22"/>
          <w:szCs w:val="22"/>
        </w:rPr>
        <w:t>pertanto tener conto di quelle “non prevenibili”,</w:t>
      </w:r>
      <w:r w:rsidRPr="008A5F10">
        <w:rPr>
          <w:color w:val="1E1E1E"/>
          <w:spacing w:val="1"/>
          <w:sz w:val="22"/>
          <w:szCs w:val="22"/>
        </w:rPr>
        <w:t xml:space="preserve"> </w:t>
      </w:r>
      <w:r w:rsidRPr="008A5F10">
        <w:rPr>
          <w:color w:val="1E1E1E"/>
          <w:sz w:val="22"/>
          <w:szCs w:val="22"/>
        </w:rPr>
        <w:t>e quindi</w:t>
      </w:r>
      <w:r w:rsidRPr="008A5F10">
        <w:rPr>
          <w:color w:val="1E1E1E"/>
          <w:spacing w:val="60"/>
          <w:sz w:val="22"/>
          <w:szCs w:val="22"/>
        </w:rPr>
        <w:t xml:space="preserve"> </w:t>
      </w:r>
      <w:r w:rsidRPr="008A5F10">
        <w:rPr>
          <w:color w:val="1E1E1E"/>
          <w:sz w:val="22"/>
          <w:szCs w:val="22"/>
        </w:rPr>
        <w:t>dichiarando ai</w:t>
      </w:r>
      <w:r w:rsidRPr="008A5F10">
        <w:rPr>
          <w:color w:val="1E1E1E"/>
          <w:spacing w:val="1"/>
          <w:sz w:val="22"/>
          <w:szCs w:val="22"/>
        </w:rPr>
        <w:t xml:space="preserve"> </w:t>
      </w:r>
      <w:r w:rsidRPr="008A5F10">
        <w:rPr>
          <w:color w:val="1E1E1E"/>
          <w:sz w:val="22"/>
          <w:szCs w:val="22"/>
        </w:rPr>
        <w:t xml:space="preserve">sensi dell’art. 95 co. 10 D.lgs. 50/2016 quel medesimo valore di euro </w:t>
      </w:r>
      <w:r w:rsidR="00D17190">
        <w:rPr>
          <w:color w:val="1E1E1E"/>
          <w:sz w:val="22"/>
          <w:szCs w:val="22"/>
        </w:rPr>
        <w:t>331.034,41</w:t>
      </w:r>
      <w:r w:rsidRPr="008A5F10">
        <w:rPr>
          <w:color w:val="1E1E1E"/>
          <w:sz w:val="22"/>
          <w:szCs w:val="22"/>
        </w:rPr>
        <w:t xml:space="preserve"> che, all’interno</w:t>
      </w:r>
      <w:r w:rsidRPr="008A5F10">
        <w:rPr>
          <w:color w:val="1E1E1E"/>
          <w:spacing w:val="1"/>
          <w:sz w:val="22"/>
          <w:szCs w:val="22"/>
        </w:rPr>
        <w:t xml:space="preserve"> </w:t>
      </w:r>
      <w:r w:rsidRPr="008A5F10">
        <w:rPr>
          <w:color w:val="1E1E1E"/>
          <w:sz w:val="22"/>
          <w:szCs w:val="22"/>
        </w:rPr>
        <w:t>del c.d. “P.E.F.” altresì allegato all’offerta, trova corrispondenza sotto la voce di spesa “Costi per il personale”.</w:t>
      </w:r>
    </w:p>
    <w:p w14:paraId="0D6D1658" w14:textId="77777777" w:rsidR="001C0801" w:rsidRPr="008A5F10" w:rsidRDefault="001C0801" w:rsidP="001C0801">
      <w:pPr>
        <w:jc w:val="both"/>
        <w:rPr>
          <w:sz w:val="22"/>
          <w:szCs w:val="22"/>
        </w:rPr>
      </w:pPr>
      <w:r w:rsidRPr="008A5F10">
        <w:rPr>
          <w:color w:val="1E1E1E"/>
          <w:sz w:val="22"/>
          <w:szCs w:val="22"/>
        </w:rPr>
        <w:t>Il costo della</w:t>
      </w:r>
      <w:r w:rsidRPr="008A5F10">
        <w:rPr>
          <w:color w:val="1E1E1E"/>
          <w:spacing w:val="1"/>
          <w:sz w:val="22"/>
          <w:szCs w:val="22"/>
        </w:rPr>
        <w:t xml:space="preserve"> </w:t>
      </w:r>
      <w:r w:rsidRPr="008A5F10">
        <w:rPr>
          <w:color w:val="1E1E1E"/>
          <w:sz w:val="22"/>
          <w:szCs w:val="22"/>
        </w:rPr>
        <w:t>manodopera</w:t>
      </w:r>
      <w:r w:rsidRPr="008A5F10">
        <w:rPr>
          <w:color w:val="1E1E1E"/>
          <w:spacing w:val="1"/>
          <w:sz w:val="22"/>
          <w:szCs w:val="22"/>
        </w:rPr>
        <w:t xml:space="preserve">, quindi, </w:t>
      </w:r>
      <w:r w:rsidRPr="008A5F10">
        <w:rPr>
          <w:color w:val="1E1E1E"/>
          <w:sz w:val="22"/>
          <w:szCs w:val="22"/>
        </w:rPr>
        <w:t>è</w:t>
      </w:r>
      <w:r w:rsidRPr="008A5F10">
        <w:rPr>
          <w:color w:val="1E1E1E"/>
          <w:spacing w:val="1"/>
          <w:sz w:val="22"/>
          <w:szCs w:val="22"/>
        </w:rPr>
        <w:t xml:space="preserve"> </w:t>
      </w:r>
      <w:r w:rsidRPr="008A5F10">
        <w:rPr>
          <w:color w:val="1E1E1E"/>
          <w:sz w:val="22"/>
          <w:szCs w:val="22"/>
        </w:rPr>
        <w:t>stato</w:t>
      </w:r>
      <w:r w:rsidRPr="008A5F10">
        <w:rPr>
          <w:color w:val="1E1E1E"/>
          <w:spacing w:val="1"/>
          <w:sz w:val="22"/>
          <w:szCs w:val="22"/>
        </w:rPr>
        <w:t xml:space="preserve"> </w:t>
      </w:r>
      <w:r w:rsidRPr="008A5F10">
        <w:rPr>
          <w:color w:val="1E1E1E"/>
          <w:sz w:val="22"/>
          <w:szCs w:val="22"/>
        </w:rPr>
        <w:t>elaborato</w:t>
      </w:r>
      <w:r w:rsidRPr="008A5F10">
        <w:rPr>
          <w:color w:val="1E1E1E"/>
          <w:spacing w:val="1"/>
          <w:sz w:val="22"/>
          <w:szCs w:val="22"/>
        </w:rPr>
        <w:t xml:space="preserve"> </w:t>
      </w:r>
      <w:r w:rsidRPr="008A5F10">
        <w:rPr>
          <w:color w:val="1E1E1E"/>
          <w:sz w:val="22"/>
          <w:szCs w:val="22"/>
        </w:rPr>
        <w:t>sulla</w:t>
      </w:r>
      <w:r w:rsidRPr="008A5F10">
        <w:rPr>
          <w:color w:val="1E1E1E"/>
          <w:spacing w:val="1"/>
          <w:sz w:val="22"/>
          <w:szCs w:val="22"/>
        </w:rPr>
        <w:t xml:space="preserve"> </w:t>
      </w:r>
      <w:r w:rsidRPr="008A5F10">
        <w:rPr>
          <w:color w:val="1E1E1E"/>
          <w:sz w:val="22"/>
          <w:szCs w:val="22"/>
        </w:rPr>
        <w:t>base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una</w:t>
      </w:r>
      <w:r w:rsidRPr="008A5F10">
        <w:rPr>
          <w:color w:val="1E1E1E"/>
          <w:spacing w:val="1"/>
          <w:sz w:val="22"/>
          <w:szCs w:val="22"/>
        </w:rPr>
        <w:t xml:space="preserve"> </w:t>
      </w:r>
      <w:r w:rsidRPr="008A5F10">
        <w:rPr>
          <w:color w:val="1E1E1E"/>
          <w:sz w:val="22"/>
          <w:szCs w:val="22"/>
        </w:rPr>
        <w:t>valutazione</w:t>
      </w:r>
      <w:r w:rsidRPr="008A5F10">
        <w:rPr>
          <w:color w:val="1E1E1E"/>
          <w:spacing w:val="1"/>
          <w:sz w:val="22"/>
          <w:szCs w:val="22"/>
        </w:rPr>
        <w:t xml:space="preserve"> </w:t>
      </w:r>
      <w:r w:rsidRPr="008A5F10">
        <w:rPr>
          <w:i/>
          <w:color w:val="1E1E1E"/>
          <w:sz w:val="22"/>
          <w:szCs w:val="22"/>
        </w:rPr>
        <w:t>prognostica</w:t>
      </w:r>
      <w:r w:rsidRPr="008A5F10">
        <w:rPr>
          <w:i/>
          <w:color w:val="1E1E1E"/>
          <w:spacing w:val="1"/>
          <w:sz w:val="22"/>
          <w:szCs w:val="22"/>
        </w:rPr>
        <w:t xml:space="preserve"> </w:t>
      </w:r>
      <w:r w:rsidRPr="008A5F10">
        <w:rPr>
          <w:color w:val="1E1E1E"/>
          <w:sz w:val="22"/>
          <w:szCs w:val="22"/>
        </w:rPr>
        <w:t>che</w:t>
      </w:r>
      <w:r w:rsidRPr="008A5F10">
        <w:rPr>
          <w:color w:val="1E1E1E"/>
          <w:spacing w:val="1"/>
          <w:sz w:val="22"/>
          <w:szCs w:val="22"/>
        </w:rPr>
        <w:t xml:space="preserve"> </w:t>
      </w:r>
      <w:r w:rsidRPr="008A5F10">
        <w:rPr>
          <w:color w:val="1E1E1E"/>
          <w:sz w:val="22"/>
          <w:szCs w:val="22"/>
        </w:rPr>
        <w:t>ha</w:t>
      </w:r>
      <w:r w:rsidRPr="008A5F10">
        <w:rPr>
          <w:color w:val="1E1E1E"/>
          <w:spacing w:val="1"/>
          <w:sz w:val="22"/>
          <w:szCs w:val="22"/>
        </w:rPr>
        <w:t xml:space="preserve"> </w:t>
      </w:r>
      <w:r w:rsidRPr="008A5F10">
        <w:rPr>
          <w:color w:val="1E1E1E"/>
          <w:sz w:val="22"/>
          <w:szCs w:val="22"/>
        </w:rPr>
        <w:t>tenuto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debita</w:t>
      </w:r>
      <w:r w:rsidRPr="008A5F10">
        <w:rPr>
          <w:color w:val="1E1E1E"/>
          <w:spacing w:val="1"/>
          <w:sz w:val="22"/>
          <w:szCs w:val="22"/>
        </w:rPr>
        <w:t xml:space="preserve"> </w:t>
      </w:r>
      <w:r w:rsidRPr="008A5F10">
        <w:rPr>
          <w:color w:val="1E1E1E"/>
          <w:sz w:val="22"/>
          <w:szCs w:val="22"/>
        </w:rPr>
        <w:t>considerazione:</w:t>
      </w:r>
    </w:p>
    <w:p w14:paraId="2CFEDBF0" w14:textId="77777777" w:rsidR="001C0801" w:rsidRPr="008A5F10" w:rsidRDefault="001C0801" w:rsidP="001C0801">
      <w:pPr>
        <w:pStyle w:val="Paragrafoelenco"/>
        <w:widowControl w:val="0"/>
        <w:numPr>
          <w:ilvl w:val="0"/>
          <w:numId w:val="41"/>
        </w:numPr>
        <w:tabs>
          <w:tab w:val="left" w:pos="822"/>
        </w:tabs>
        <w:autoSpaceDE w:val="0"/>
        <w:autoSpaceDN w:val="0"/>
        <w:jc w:val="both"/>
        <w:rPr>
          <w:sz w:val="22"/>
          <w:szCs w:val="22"/>
        </w:rPr>
      </w:pPr>
      <w:r w:rsidRPr="008A5F10">
        <w:rPr>
          <w:color w:val="1E1E1E"/>
          <w:sz w:val="22"/>
          <w:szCs w:val="22"/>
        </w:rPr>
        <w:t>l’organizzazione lavorativa preventivata per la gestione del servizio, così come indicata</w:t>
      </w:r>
      <w:r w:rsidRPr="008A5F10">
        <w:rPr>
          <w:color w:val="1E1E1E"/>
          <w:spacing w:val="1"/>
          <w:sz w:val="22"/>
          <w:szCs w:val="22"/>
        </w:rPr>
        <w:t xml:space="preserve"> </w:t>
      </w:r>
      <w:r w:rsidRPr="008A5F10">
        <w:rPr>
          <w:color w:val="1E1E1E"/>
          <w:sz w:val="22"/>
          <w:szCs w:val="22"/>
        </w:rPr>
        <w:t>all’interno</w:t>
      </w:r>
      <w:r w:rsidRPr="008A5F10">
        <w:rPr>
          <w:color w:val="1E1E1E"/>
          <w:spacing w:val="-1"/>
          <w:sz w:val="22"/>
          <w:szCs w:val="22"/>
        </w:rPr>
        <w:t xml:space="preserve"> </w:t>
      </w:r>
      <w:r w:rsidRPr="008A5F10">
        <w:rPr>
          <w:color w:val="1E1E1E"/>
          <w:sz w:val="22"/>
          <w:szCs w:val="22"/>
        </w:rPr>
        <w:t>dell’offerta</w:t>
      </w:r>
      <w:r w:rsidRPr="008A5F10">
        <w:rPr>
          <w:color w:val="1E1E1E"/>
          <w:spacing w:val="-2"/>
          <w:sz w:val="22"/>
          <w:szCs w:val="22"/>
        </w:rPr>
        <w:t xml:space="preserve"> </w:t>
      </w:r>
      <w:r w:rsidRPr="008A5F10">
        <w:rPr>
          <w:color w:val="1E1E1E"/>
          <w:sz w:val="22"/>
          <w:szCs w:val="22"/>
        </w:rPr>
        <w:t>tecnica;</w:t>
      </w:r>
    </w:p>
    <w:p w14:paraId="48484697" w14:textId="77777777" w:rsidR="001C0801" w:rsidRPr="008A5F10" w:rsidRDefault="001C0801" w:rsidP="001C0801">
      <w:pPr>
        <w:pStyle w:val="Paragrafoelenco"/>
        <w:widowControl w:val="0"/>
        <w:numPr>
          <w:ilvl w:val="0"/>
          <w:numId w:val="41"/>
        </w:numPr>
        <w:tabs>
          <w:tab w:val="left" w:pos="822"/>
        </w:tabs>
        <w:autoSpaceDE w:val="0"/>
        <w:autoSpaceDN w:val="0"/>
        <w:jc w:val="both"/>
        <w:rPr>
          <w:sz w:val="22"/>
          <w:szCs w:val="22"/>
        </w:rPr>
      </w:pPr>
      <w:r w:rsidRPr="008A5F10">
        <w:rPr>
          <w:color w:val="1E1E1E"/>
          <w:sz w:val="22"/>
          <w:szCs w:val="22"/>
        </w:rPr>
        <w:t>il</w:t>
      </w:r>
      <w:r w:rsidRPr="008A5F10">
        <w:rPr>
          <w:color w:val="1E1E1E"/>
          <w:spacing w:val="-1"/>
          <w:sz w:val="22"/>
          <w:szCs w:val="22"/>
        </w:rPr>
        <w:t xml:space="preserve"> </w:t>
      </w:r>
      <w:r w:rsidRPr="008A5F10">
        <w:rPr>
          <w:color w:val="1E1E1E"/>
          <w:sz w:val="22"/>
          <w:szCs w:val="22"/>
        </w:rPr>
        <w:t>periodo</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durata</w:t>
      </w:r>
      <w:r w:rsidRPr="008A5F10">
        <w:rPr>
          <w:color w:val="1E1E1E"/>
          <w:spacing w:val="-2"/>
          <w:sz w:val="22"/>
          <w:szCs w:val="22"/>
        </w:rPr>
        <w:t xml:space="preserve"> </w:t>
      </w:r>
      <w:r w:rsidRPr="008A5F10">
        <w:rPr>
          <w:color w:val="1E1E1E"/>
          <w:sz w:val="22"/>
          <w:szCs w:val="22"/>
        </w:rPr>
        <w:t>quinquennale</w:t>
      </w:r>
      <w:r w:rsidRPr="008A5F10">
        <w:rPr>
          <w:color w:val="1E1E1E"/>
          <w:spacing w:val="-1"/>
          <w:sz w:val="22"/>
          <w:szCs w:val="22"/>
        </w:rPr>
        <w:t xml:space="preserve"> </w:t>
      </w:r>
      <w:r w:rsidRPr="008A5F10">
        <w:rPr>
          <w:color w:val="1E1E1E"/>
          <w:sz w:val="22"/>
          <w:szCs w:val="22"/>
        </w:rPr>
        <w:t>della concessione</w:t>
      </w:r>
      <w:r w:rsidRPr="008A5F10">
        <w:rPr>
          <w:color w:val="1E1E1E"/>
          <w:spacing w:val="-1"/>
          <w:sz w:val="22"/>
          <w:szCs w:val="22"/>
        </w:rPr>
        <w:t xml:space="preserve"> </w:t>
      </w:r>
      <w:r w:rsidRPr="008A5F10">
        <w:rPr>
          <w:color w:val="1E1E1E"/>
          <w:sz w:val="22"/>
          <w:szCs w:val="22"/>
        </w:rPr>
        <w:t>posta</w:t>
      </w:r>
      <w:r w:rsidRPr="008A5F10">
        <w:rPr>
          <w:color w:val="1E1E1E"/>
          <w:spacing w:val="-2"/>
          <w:sz w:val="22"/>
          <w:szCs w:val="22"/>
        </w:rPr>
        <w:t xml:space="preserve"> </w:t>
      </w:r>
      <w:r w:rsidRPr="008A5F10">
        <w:rPr>
          <w:color w:val="1E1E1E"/>
          <w:sz w:val="22"/>
          <w:szCs w:val="22"/>
        </w:rPr>
        <w:t>a gara;</w:t>
      </w:r>
    </w:p>
    <w:p w14:paraId="17C8DA20" w14:textId="77777777" w:rsidR="001C0801" w:rsidRPr="008A5F10" w:rsidRDefault="001C0801" w:rsidP="001C0801">
      <w:pPr>
        <w:pStyle w:val="Paragrafoelenco"/>
        <w:widowControl w:val="0"/>
        <w:numPr>
          <w:ilvl w:val="0"/>
          <w:numId w:val="41"/>
        </w:numPr>
        <w:tabs>
          <w:tab w:val="left" w:pos="822"/>
        </w:tabs>
        <w:autoSpaceDE w:val="0"/>
        <w:autoSpaceDN w:val="0"/>
        <w:jc w:val="both"/>
        <w:rPr>
          <w:sz w:val="22"/>
          <w:szCs w:val="22"/>
        </w:rPr>
      </w:pPr>
      <w:r w:rsidRPr="008A5F10">
        <w:rPr>
          <w:color w:val="1E1E1E"/>
          <w:sz w:val="22"/>
          <w:szCs w:val="22"/>
        </w:rPr>
        <w:lastRenderedPageBreak/>
        <w:t>l’inderogabilità</w:t>
      </w:r>
      <w:r w:rsidRPr="008A5F10">
        <w:rPr>
          <w:color w:val="1E1E1E"/>
          <w:spacing w:val="1"/>
          <w:sz w:val="22"/>
          <w:szCs w:val="22"/>
        </w:rPr>
        <w:t xml:space="preserve"> </w:t>
      </w:r>
      <w:r w:rsidRPr="008A5F10">
        <w:rPr>
          <w:color w:val="1E1E1E"/>
          <w:sz w:val="22"/>
          <w:szCs w:val="22"/>
        </w:rPr>
        <w:t>dei</w:t>
      </w:r>
      <w:r w:rsidRPr="008A5F10">
        <w:rPr>
          <w:color w:val="1E1E1E"/>
          <w:spacing w:val="1"/>
          <w:sz w:val="22"/>
          <w:szCs w:val="22"/>
        </w:rPr>
        <w:t xml:space="preserve"> </w:t>
      </w:r>
      <w:r w:rsidRPr="008A5F10">
        <w:rPr>
          <w:i/>
          <w:color w:val="1E1E1E"/>
          <w:sz w:val="22"/>
          <w:szCs w:val="22"/>
        </w:rPr>
        <w:t>minimi</w:t>
      </w:r>
      <w:r w:rsidRPr="008A5F10">
        <w:rPr>
          <w:i/>
          <w:color w:val="1E1E1E"/>
          <w:spacing w:val="1"/>
          <w:sz w:val="22"/>
          <w:szCs w:val="22"/>
        </w:rPr>
        <w:t xml:space="preserve"> </w:t>
      </w:r>
      <w:r w:rsidRPr="008A5F10">
        <w:rPr>
          <w:i/>
          <w:color w:val="1E1E1E"/>
          <w:sz w:val="22"/>
          <w:szCs w:val="22"/>
        </w:rPr>
        <w:t>salariali</w:t>
      </w:r>
      <w:r w:rsidRPr="008A5F10">
        <w:rPr>
          <w:i/>
          <w:color w:val="1E1E1E"/>
          <w:spacing w:val="1"/>
          <w:sz w:val="22"/>
          <w:szCs w:val="22"/>
        </w:rPr>
        <w:t xml:space="preserve"> </w:t>
      </w:r>
      <w:r w:rsidRPr="008A5F10">
        <w:rPr>
          <w:i/>
          <w:color w:val="1E1E1E"/>
          <w:sz w:val="22"/>
          <w:szCs w:val="22"/>
        </w:rPr>
        <w:t>retributivi</w:t>
      </w:r>
      <w:r w:rsidRPr="008A5F10">
        <w:rPr>
          <w:i/>
          <w:color w:val="1E1E1E"/>
          <w:spacing w:val="1"/>
          <w:sz w:val="22"/>
          <w:szCs w:val="22"/>
        </w:rPr>
        <w:t xml:space="preserve"> </w:t>
      </w:r>
      <w:r w:rsidRPr="008A5F10">
        <w:rPr>
          <w:color w:val="1E1E1E"/>
          <w:sz w:val="22"/>
          <w:szCs w:val="22"/>
        </w:rPr>
        <w:t>indicati</w:t>
      </w:r>
      <w:r w:rsidRPr="008A5F10">
        <w:rPr>
          <w:color w:val="1E1E1E"/>
          <w:spacing w:val="1"/>
          <w:sz w:val="22"/>
          <w:szCs w:val="22"/>
        </w:rPr>
        <w:t xml:space="preserve"> </w:t>
      </w:r>
      <w:r w:rsidRPr="008A5F10">
        <w:rPr>
          <w:color w:val="1E1E1E"/>
          <w:sz w:val="22"/>
          <w:szCs w:val="22"/>
        </w:rPr>
        <w:t>nelle</w:t>
      </w:r>
      <w:r w:rsidRPr="008A5F10">
        <w:rPr>
          <w:color w:val="1E1E1E"/>
          <w:spacing w:val="1"/>
          <w:sz w:val="22"/>
          <w:szCs w:val="22"/>
        </w:rPr>
        <w:t xml:space="preserve"> </w:t>
      </w:r>
      <w:r w:rsidRPr="008A5F10">
        <w:rPr>
          <w:color w:val="1E1E1E"/>
          <w:sz w:val="22"/>
          <w:szCs w:val="22"/>
        </w:rPr>
        <w:t>apposte</w:t>
      </w:r>
      <w:r w:rsidRPr="008A5F10">
        <w:rPr>
          <w:color w:val="1E1E1E"/>
          <w:spacing w:val="1"/>
          <w:sz w:val="22"/>
          <w:szCs w:val="22"/>
        </w:rPr>
        <w:t xml:space="preserve"> </w:t>
      </w:r>
      <w:r w:rsidRPr="008A5F10">
        <w:rPr>
          <w:color w:val="1E1E1E"/>
          <w:sz w:val="22"/>
          <w:szCs w:val="22"/>
        </w:rPr>
        <w:t>Tabelle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cui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richiamato art. 23, comma 16, del D.lgs. 50/2016, in misura tale che ne sia garantita la</w:t>
      </w:r>
      <w:r w:rsidRPr="008A5F10">
        <w:rPr>
          <w:color w:val="1E1E1E"/>
          <w:spacing w:val="1"/>
          <w:sz w:val="22"/>
          <w:szCs w:val="22"/>
        </w:rPr>
        <w:t xml:space="preserve"> </w:t>
      </w:r>
      <w:r w:rsidRPr="008A5F10">
        <w:rPr>
          <w:color w:val="1E1E1E"/>
          <w:sz w:val="22"/>
          <w:szCs w:val="22"/>
        </w:rPr>
        <w:t xml:space="preserve">copertura a tutto il personale </w:t>
      </w:r>
      <w:r w:rsidRPr="008A5F10">
        <w:rPr>
          <w:i/>
          <w:color w:val="1E1E1E"/>
          <w:sz w:val="22"/>
          <w:szCs w:val="22"/>
        </w:rPr>
        <w:t xml:space="preserve">direttamente </w:t>
      </w:r>
      <w:r w:rsidRPr="008A5F10">
        <w:rPr>
          <w:color w:val="1E1E1E"/>
          <w:sz w:val="22"/>
          <w:szCs w:val="22"/>
        </w:rPr>
        <w:t>utilizzato nell’esecuzione del servizio oggetto di</w:t>
      </w:r>
      <w:r w:rsidRPr="008A5F10">
        <w:rPr>
          <w:color w:val="1E1E1E"/>
          <w:spacing w:val="1"/>
          <w:sz w:val="22"/>
          <w:szCs w:val="22"/>
        </w:rPr>
        <w:t xml:space="preserve"> </w:t>
      </w:r>
      <w:r w:rsidRPr="008A5F10">
        <w:rPr>
          <w:color w:val="1E1E1E"/>
          <w:sz w:val="22"/>
          <w:szCs w:val="22"/>
        </w:rPr>
        <w:t>concessione,</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per tutta la</w:t>
      </w:r>
      <w:r w:rsidRPr="008A5F10">
        <w:rPr>
          <w:color w:val="1E1E1E"/>
          <w:spacing w:val="-1"/>
          <w:sz w:val="22"/>
          <w:szCs w:val="22"/>
        </w:rPr>
        <w:t xml:space="preserve"> </w:t>
      </w:r>
      <w:r w:rsidRPr="008A5F10">
        <w:rPr>
          <w:color w:val="1E1E1E"/>
          <w:sz w:val="22"/>
          <w:szCs w:val="22"/>
        </w:rPr>
        <w:t>prevista</w:t>
      </w:r>
      <w:r w:rsidRPr="008A5F10">
        <w:rPr>
          <w:color w:val="1E1E1E"/>
          <w:spacing w:val="-1"/>
          <w:sz w:val="22"/>
          <w:szCs w:val="22"/>
        </w:rPr>
        <w:t xml:space="preserve"> </w:t>
      </w:r>
      <w:r w:rsidRPr="008A5F10">
        <w:rPr>
          <w:color w:val="1E1E1E"/>
          <w:sz w:val="22"/>
          <w:szCs w:val="22"/>
        </w:rPr>
        <w:t>durata della</w:t>
      </w:r>
      <w:r w:rsidRPr="008A5F10">
        <w:rPr>
          <w:color w:val="1E1E1E"/>
          <w:spacing w:val="-1"/>
          <w:sz w:val="22"/>
          <w:szCs w:val="22"/>
        </w:rPr>
        <w:t xml:space="preserve"> </w:t>
      </w:r>
      <w:r w:rsidRPr="008A5F10">
        <w:rPr>
          <w:color w:val="1E1E1E"/>
          <w:sz w:val="22"/>
          <w:szCs w:val="22"/>
        </w:rPr>
        <w:t>stessa.</w:t>
      </w:r>
    </w:p>
    <w:p w14:paraId="0F64AF88" w14:textId="77777777" w:rsidR="001C0801" w:rsidRPr="008A5F10" w:rsidRDefault="001C0801" w:rsidP="001C0801">
      <w:pPr>
        <w:pStyle w:val="Corpotesto"/>
        <w:spacing w:line="240" w:lineRule="auto"/>
        <w:rPr>
          <w:sz w:val="22"/>
          <w:szCs w:val="22"/>
        </w:rPr>
      </w:pPr>
    </w:p>
    <w:p w14:paraId="24AEA6D6" w14:textId="19CEFA18" w:rsidR="001C0801" w:rsidRPr="008A5F10" w:rsidRDefault="001C0801" w:rsidP="001C0801">
      <w:pPr>
        <w:pStyle w:val="Titolo1"/>
        <w:spacing w:line="240" w:lineRule="auto"/>
        <w:rPr>
          <w:sz w:val="22"/>
          <w:szCs w:val="22"/>
        </w:rPr>
      </w:pPr>
      <w:r w:rsidRPr="008A5F10">
        <w:rPr>
          <w:color w:val="1E1E1E"/>
          <w:sz w:val="22"/>
          <w:szCs w:val="22"/>
        </w:rPr>
        <w:t>Al</w:t>
      </w:r>
      <w:r w:rsidRPr="008A5F10">
        <w:rPr>
          <w:color w:val="1E1E1E"/>
          <w:spacing w:val="20"/>
          <w:sz w:val="22"/>
          <w:szCs w:val="22"/>
        </w:rPr>
        <w:t xml:space="preserve"> </w:t>
      </w:r>
      <w:r w:rsidRPr="008A5F10">
        <w:rPr>
          <w:color w:val="1E1E1E"/>
          <w:sz w:val="22"/>
          <w:szCs w:val="22"/>
        </w:rPr>
        <w:t>momento</w:t>
      </w:r>
      <w:r w:rsidRPr="008A5F10">
        <w:rPr>
          <w:color w:val="1E1E1E"/>
          <w:spacing w:val="19"/>
          <w:sz w:val="22"/>
          <w:szCs w:val="22"/>
        </w:rPr>
        <w:t xml:space="preserve"> </w:t>
      </w:r>
      <w:r w:rsidRPr="008A5F10">
        <w:rPr>
          <w:color w:val="1E1E1E"/>
          <w:sz w:val="22"/>
          <w:szCs w:val="22"/>
        </w:rPr>
        <w:t>della</w:t>
      </w:r>
      <w:r w:rsidRPr="008A5F10">
        <w:rPr>
          <w:color w:val="1E1E1E"/>
          <w:spacing w:val="20"/>
          <w:sz w:val="22"/>
          <w:szCs w:val="22"/>
        </w:rPr>
        <w:t xml:space="preserve"> </w:t>
      </w:r>
      <w:r w:rsidRPr="008A5F10">
        <w:rPr>
          <w:color w:val="1E1E1E"/>
          <w:sz w:val="22"/>
          <w:szCs w:val="22"/>
        </w:rPr>
        <w:t>propria</w:t>
      </w:r>
      <w:r w:rsidRPr="008A5F10">
        <w:rPr>
          <w:color w:val="1E1E1E"/>
          <w:spacing w:val="20"/>
          <w:sz w:val="22"/>
          <w:szCs w:val="22"/>
        </w:rPr>
        <w:t xml:space="preserve"> </w:t>
      </w:r>
      <w:r w:rsidRPr="008A5F10">
        <w:rPr>
          <w:color w:val="1E1E1E"/>
          <w:sz w:val="22"/>
          <w:szCs w:val="22"/>
        </w:rPr>
        <w:t>offerta</w:t>
      </w:r>
      <w:r w:rsidRPr="008A5F10">
        <w:rPr>
          <w:color w:val="1E1E1E"/>
          <w:spacing w:val="19"/>
          <w:sz w:val="22"/>
          <w:szCs w:val="22"/>
        </w:rPr>
        <w:t xml:space="preserve"> la </w:t>
      </w:r>
      <w:r w:rsidRPr="008A5F10">
        <w:rPr>
          <w:color w:val="1E1E1E"/>
          <w:sz w:val="22"/>
          <w:szCs w:val="22"/>
        </w:rPr>
        <w:t>Ladisa</w:t>
      </w:r>
      <w:r w:rsidRPr="008A5F10">
        <w:rPr>
          <w:color w:val="1E1E1E"/>
          <w:spacing w:val="21"/>
          <w:sz w:val="22"/>
          <w:szCs w:val="22"/>
        </w:rPr>
        <w:t xml:space="preserve"> </w:t>
      </w:r>
      <w:r w:rsidRPr="008A5F10">
        <w:rPr>
          <w:color w:val="1E1E1E"/>
          <w:sz w:val="22"/>
          <w:szCs w:val="22"/>
        </w:rPr>
        <w:t>s.r.l.</w:t>
      </w:r>
      <w:r w:rsidRPr="008A5F10">
        <w:rPr>
          <w:color w:val="1E1E1E"/>
          <w:spacing w:val="18"/>
          <w:sz w:val="22"/>
          <w:szCs w:val="22"/>
        </w:rPr>
        <w:t xml:space="preserve"> </w:t>
      </w:r>
      <w:r w:rsidRPr="008A5F10">
        <w:rPr>
          <w:color w:val="1E1E1E"/>
          <w:sz w:val="22"/>
          <w:szCs w:val="22"/>
        </w:rPr>
        <w:t>ha</w:t>
      </w:r>
      <w:r w:rsidRPr="008A5F10">
        <w:rPr>
          <w:color w:val="1E1E1E"/>
          <w:spacing w:val="21"/>
          <w:sz w:val="22"/>
          <w:szCs w:val="22"/>
        </w:rPr>
        <w:t xml:space="preserve"> </w:t>
      </w:r>
      <w:r w:rsidRPr="008A5F10">
        <w:rPr>
          <w:color w:val="1E1E1E"/>
          <w:sz w:val="22"/>
          <w:szCs w:val="22"/>
        </w:rPr>
        <w:t>quindi</w:t>
      </w:r>
      <w:r w:rsidRPr="008A5F10">
        <w:rPr>
          <w:color w:val="1E1E1E"/>
          <w:spacing w:val="21"/>
          <w:sz w:val="22"/>
          <w:szCs w:val="22"/>
        </w:rPr>
        <w:t xml:space="preserve"> </w:t>
      </w:r>
      <w:r w:rsidRPr="008A5F10">
        <w:rPr>
          <w:color w:val="1E1E1E"/>
          <w:sz w:val="22"/>
          <w:szCs w:val="22"/>
        </w:rPr>
        <w:t>indicato</w:t>
      </w:r>
      <w:r w:rsidRPr="008A5F10">
        <w:rPr>
          <w:color w:val="1E1E1E"/>
          <w:spacing w:val="20"/>
          <w:sz w:val="22"/>
          <w:szCs w:val="22"/>
        </w:rPr>
        <w:t xml:space="preserve"> </w:t>
      </w:r>
      <w:r w:rsidRPr="008A5F10">
        <w:rPr>
          <w:color w:val="1E1E1E"/>
          <w:sz w:val="22"/>
          <w:szCs w:val="22"/>
        </w:rPr>
        <w:t>(come</w:t>
      </w:r>
      <w:r w:rsidRPr="008A5F10">
        <w:rPr>
          <w:color w:val="1E1E1E"/>
          <w:spacing w:val="19"/>
          <w:sz w:val="22"/>
          <w:szCs w:val="22"/>
        </w:rPr>
        <w:t xml:space="preserve"> </w:t>
      </w:r>
      <w:r w:rsidRPr="008A5F10">
        <w:rPr>
          <w:color w:val="1E1E1E"/>
          <w:sz w:val="22"/>
          <w:szCs w:val="22"/>
        </w:rPr>
        <w:t>di</w:t>
      </w:r>
      <w:r w:rsidRPr="008A5F10">
        <w:rPr>
          <w:color w:val="1E1E1E"/>
          <w:spacing w:val="20"/>
          <w:sz w:val="22"/>
          <w:szCs w:val="22"/>
        </w:rPr>
        <w:t xml:space="preserve"> </w:t>
      </w:r>
      <w:r w:rsidRPr="008A5F10">
        <w:rPr>
          <w:color w:val="1E1E1E"/>
          <w:sz w:val="22"/>
          <w:szCs w:val="22"/>
        </w:rPr>
        <w:t>seguito</w:t>
      </w:r>
      <w:r w:rsidRPr="008A5F10">
        <w:rPr>
          <w:color w:val="1E1E1E"/>
          <w:spacing w:val="22"/>
          <w:sz w:val="22"/>
          <w:szCs w:val="22"/>
        </w:rPr>
        <w:t xml:space="preserve"> </w:t>
      </w:r>
      <w:r w:rsidRPr="008A5F10">
        <w:rPr>
          <w:color w:val="1E1E1E"/>
          <w:sz w:val="22"/>
          <w:szCs w:val="22"/>
        </w:rPr>
        <w:t>calcolato)</w:t>
      </w:r>
      <w:r w:rsidRPr="008A5F10">
        <w:rPr>
          <w:color w:val="1E1E1E"/>
          <w:spacing w:val="-57"/>
          <w:sz w:val="22"/>
          <w:szCs w:val="22"/>
        </w:rPr>
        <w:t xml:space="preserve"> </w:t>
      </w:r>
      <w:r w:rsidRPr="008A5F10">
        <w:rPr>
          <w:color w:val="1E1E1E"/>
          <w:sz w:val="22"/>
          <w:szCs w:val="22"/>
        </w:rPr>
        <w:t xml:space="preserve">un costo della manodopera di </w:t>
      </w:r>
      <w:r w:rsidR="00D17190" w:rsidRPr="008A5F10">
        <w:rPr>
          <w:color w:val="1E1E1E"/>
          <w:sz w:val="22"/>
          <w:szCs w:val="22"/>
        </w:rPr>
        <w:t>euro</w:t>
      </w:r>
      <w:r w:rsidRPr="008A5F10">
        <w:rPr>
          <w:color w:val="1E1E1E"/>
          <w:sz w:val="22"/>
          <w:szCs w:val="22"/>
        </w:rPr>
        <w:t xml:space="preserve"> </w:t>
      </w:r>
      <w:r w:rsidR="00D17190">
        <w:rPr>
          <w:color w:val="1E1E1E"/>
          <w:sz w:val="22"/>
          <w:szCs w:val="22"/>
        </w:rPr>
        <w:t>331.034,41</w:t>
      </w:r>
      <w:r w:rsidR="00D17190" w:rsidRPr="008A5F10">
        <w:rPr>
          <w:color w:val="1E1E1E"/>
          <w:sz w:val="22"/>
          <w:szCs w:val="22"/>
        </w:rPr>
        <w:t xml:space="preserve"> </w:t>
      </w:r>
      <w:r w:rsidRPr="008A5F10">
        <w:rPr>
          <w:color w:val="1E1E1E"/>
          <w:sz w:val="22"/>
          <w:szCs w:val="22"/>
        </w:rPr>
        <w:t xml:space="preserve">commisurandolo al </w:t>
      </w:r>
      <w:r w:rsidRPr="008A5F10">
        <w:rPr>
          <w:i/>
          <w:color w:val="1E1E1E"/>
          <w:sz w:val="22"/>
          <w:szCs w:val="22"/>
        </w:rPr>
        <w:t>costo del lavoro diretto</w:t>
      </w:r>
      <w:r w:rsidRPr="008A5F10">
        <w:rPr>
          <w:i/>
          <w:color w:val="1E1E1E"/>
          <w:spacing w:val="1"/>
          <w:sz w:val="22"/>
          <w:szCs w:val="22"/>
        </w:rPr>
        <w:t xml:space="preserve"> </w:t>
      </w:r>
      <w:r w:rsidRPr="008A5F10">
        <w:rPr>
          <w:color w:val="1E1E1E"/>
          <w:sz w:val="22"/>
          <w:szCs w:val="22"/>
        </w:rPr>
        <w:t>ovvero:</w:t>
      </w:r>
    </w:p>
    <w:p w14:paraId="5B431C95" w14:textId="77777777" w:rsidR="001C0801" w:rsidRPr="008A5F10" w:rsidRDefault="001C0801" w:rsidP="001C0801">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alla</w:t>
      </w:r>
      <w:r w:rsidRPr="008A5F10">
        <w:rPr>
          <w:color w:val="1E1E1E"/>
          <w:spacing w:val="1"/>
          <w:sz w:val="22"/>
          <w:szCs w:val="22"/>
        </w:rPr>
        <w:t xml:space="preserve"> </w:t>
      </w:r>
      <w:r w:rsidRPr="008A5F10">
        <w:rPr>
          <w:color w:val="1E1E1E"/>
          <w:sz w:val="22"/>
          <w:szCs w:val="22"/>
        </w:rPr>
        <w:t>organizzazione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così</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prospettata</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offerta</w:t>
      </w:r>
      <w:r w:rsidRPr="008A5F10">
        <w:rPr>
          <w:color w:val="1E1E1E"/>
          <w:spacing w:val="1"/>
          <w:sz w:val="22"/>
          <w:szCs w:val="22"/>
        </w:rPr>
        <w:t xml:space="preserve"> </w:t>
      </w:r>
      <w:r w:rsidRPr="008A5F10">
        <w:rPr>
          <w:color w:val="1E1E1E"/>
          <w:sz w:val="22"/>
          <w:szCs w:val="22"/>
        </w:rPr>
        <w:t>tecnica</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termini</w:t>
      </w:r>
      <w:r w:rsidRPr="008A5F10">
        <w:rPr>
          <w:color w:val="1E1E1E"/>
          <w:spacing w:val="60"/>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quantità di unità lavorative e rispettava qualifica, livello di inquadramento contrattuale, sede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monte</w:t>
      </w:r>
      <w:r w:rsidRPr="008A5F10">
        <w:rPr>
          <w:color w:val="1E1E1E"/>
          <w:spacing w:val="-1"/>
          <w:sz w:val="22"/>
          <w:szCs w:val="22"/>
        </w:rPr>
        <w:t xml:space="preserve"> </w:t>
      </w:r>
      <w:r w:rsidRPr="008A5F10">
        <w:rPr>
          <w:color w:val="1E1E1E"/>
          <w:sz w:val="22"/>
          <w:szCs w:val="22"/>
        </w:rPr>
        <w:t>ore giornaliero e</w:t>
      </w:r>
      <w:r w:rsidRPr="008A5F10">
        <w:rPr>
          <w:color w:val="1E1E1E"/>
          <w:spacing w:val="-2"/>
          <w:sz w:val="22"/>
          <w:szCs w:val="22"/>
        </w:rPr>
        <w:t xml:space="preserve"> </w:t>
      </w:r>
      <w:r w:rsidRPr="008A5F10">
        <w:rPr>
          <w:color w:val="1E1E1E"/>
          <w:sz w:val="22"/>
          <w:szCs w:val="22"/>
        </w:rPr>
        <w:t>settimanale;</w:t>
      </w:r>
    </w:p>
    <w:p w14:paraId="38AC6CDA" w14:textId="77777777" w:rsidR="001C0801" w:rsidRPr="008A5F10" w:rsidRDefault="001C0801" w:rsidP="001C0801">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alla corrispondente quantità di ore di manodopera che tale personale svilupperebbe su base</w:t>
      </w:r>
      <w:r w:rsidRPr="008A5F10">
        <w:rPr>
          <w:color w:val="1E1E1E"/>
          <w:spacing w:val="1"/>
          <w:sz w:val="22"/>
          <w:szCs w:val="22"/>
        </w:rPr>
        <w:t xml:space="preserve"> </w:t>
      </w:r>
      <w:r w:rsidRPr="008A5F10">
        <w:rPr>
          <w:color w:val="1E1E1E"/>
          <w:sz w:val="22"/>
          <w:szCs w:val="22"/>
        </w:rPr>
        <w:t>annua (monte ore settimanale x 52,2 settimane, come previsto dal Decreto Ministeriale) e, conseguentemente, nel quinquennio di</w:t>
      </w:r>
      <w:r w:rsidRPr="008A5F10">
        <w:rPr>
          <w:color w:val="1E1E1E"/>
          <w:spacing w:val="1"/>
          <w:sz w:val="22"/>
          <w:szCs w:val="22"/>
        </w:rPr>
        <w:t xml:space="preserve"> </w:t>
      </w:r>
      <w:r w:rsidRPr="008A5F10">
        <w:rPr>
          <w:color w:val="1E1E1E"/>
          <w:sz w:val="22"/>
          <w:szCs w:val="22"/>
        </w:rPr>
        <w:t>durata</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concessione;</w:t>
      </w:r>
    </w:p>
    <w:p w14:paraId="49D8B02D" w14:textId="77777777" w:rsidR="001C0801" w:rsidRPr="008A5F10" w:rsidRDefault="001C0801" w:rsidP="001C0801">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all’applicazione,</w:t>
      </w:r>
      <w:r w:rsidRPr="008A5F10">
        <w:rPr>
          <w:color w:val="1E1E1E"/>
          <w:spacing w:val="1"/>
          <w:sz w:val="22"/>
          <w:szCs w:val="22"/>
        </w:rPr>
        <w:t xml:space="preserve"> </w:t>
      </w:r>
      <w:r w:rsidRPr="008A5F10">
        <w:rPr>
          <w:color w:val="1E1E1E"/>
          <w:sz w:val="22"/>
          <w:szCs w:val="22"/>
        </w:rPr>
        <w:t>nei</w:t>
      </w:r>
      <w:r w:rsidRPr="008A5F10">
        <w:rPr>
          <w:color w:val="1E1E1E"/>
          <w:spacing w:val="1"/>
          <w:sz w:val="22"/>
          <w:szCs w:val="22"/>
        </w:rPr>
        <w:t xml:space="preserve"> </w:t>
      </w:r>
      <w:r w:rsidRPr="008A5F10">
        <w:rPr>
          <w:color w:val="1E1E1E"/>
          <w:sz w:val="22"/>
          <w:szCs w:val="22"/>
        </w:rPr>
        <w:t>confronti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tale</w:t>
      </w:r>
      <w:r w:rsidRPr="008A5F10">
        <w:rPr>
          <w:color w:val="1E1E1E"/>
          <w:spacing w:val="1"/>
          <w:sz w:val="22"/>
          <w:szCs w:val="22"/>
        </w:rPr>
        <w:t xml:space="preserve"> </w:t>
      </w:r>
      <w:r w:rsidRPr="008A5F10">
        <w:rPr>
          <w:color w:val="1E1E1E"/>
          <w:sz w:val="22"/>
          <w:szCs w:val="22"/>
        </w:rPr>
        <w:t>personale,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contratto</w:t>
      </w:r>
      <w:r w:rsidRPr="008A5F10">
        <w:rPr>
          <w:color w:val="1E1E1E"/>
          <w:spacing w:val="1"/>
          <w:sz w:val="22"/>
          <w:szCs w:val="22"/>
        </w:rPr>
        <w:t xml:space="preserve"> </w:t>
      </w:r>
      <w:r w:rsidRPr="008A5F10">
        <w:rPr>
          <w:color w:val="1E1E1E"/>
          <w:sz w:val="22"/>
          <w:szCs w:val="22"/>
        </w:rPr>
        <w:t>collettivo</w:t>
      </w:r>
      <w:r w:rsidRPr="008A5F10">
        <w:rPr>
          <w:color w:val="1E1E1E"/>
          <w:spacing w:val="1"/>
          <w:sz w:val="22"/>
          <w:szCs w:val="22"/>
        </w:rPr>
        <w:t xml:space="preserve"> </w:t>
      </w:r>
      <w:r w:rsidRPr="008A5F10">
        <w:rPr>
          <w:color w:val="1E1E1E"/>
          <w:sz w:val="22"/>
          <w:szCs w:val="22"/>
        </w:rPr>
        <w:t>nazionale</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territoriale, in vigore per il settore e per la zona nella quale si eseguono le prestazioni di</w:t>
      </w:r>
      <w:r w:rsidRPr="008A5F10">
        <w:rPr>
          <w:color w:val="1E1E1E"/>
          <w:spacing w:val="1"/>
          <w:sz w:val="22"/>
          <w:szCs w:val="22"/>
        </w:rPr>
        <w:t xml:space="preserve"> </w:t>
      </w:r>
      <w:r w:rsidRPr="008A5F10">
        <w:rPr>
          <w:color w:val="1E1E1E"/>
          <w:sz w:val="22"/>
          <w:szCs w:val="22"/>
        </w:rPr>
        <w:t>lavoro, stipulato dalle associazioni dei datori e dei prestatori di lavoro comparativamente più</w:t>
      </w:r>
      <w:r w:rsidRPr="008A5F10">
        <w:rPr>
          <w:color w:val="1E1E1E"/>
          <w:spacing w:val="-57"/>
          <w:sz w:val="22"/>
          <w:szCs w:val="22"/>
        </w:rPr>
        <w:t xml:space="preserve"> </w:t>
      </w:r>
      <w:r w:rsidRPr="008A5F10">
        <w:rPr>
          <w:color w:val="1E1E1E"/>
          <w:sz w:val="22"/>
          <w:szCs w:val="22"/>
        </w:rPr>
        <w:t>rappresentative sul piano nazionale il cui ambito di applicazione sia strettamente connesso</w:t>
      </w:r>
      <w:r w:rsidRPr="008A5F10">
        <w:rPr>
          <w:color w:val="1E1E1E"/>
          <w:spacing w:val="1"/>
          <w:sz w:val="22"/>
          <w:szCs w:val="22"/>
        </w:rPr>
        <w:t xml:space="preserve"> </w:t>
      </w:r>
      <w:r w:rsidRPr="008A5F10">
        <w:rPr>
          <w:color w:val="1E1E1E"/>
          <w:sz w:val="22"/>
          <w:szCs w:val="22"/>
        </w:rPr>
        <w:t>con l’attività oggetto dell’appalto o della concessione svolta dall’impresa anche in maniera</w:t>
      </w:r>
      <w:r w:rsidRPr="008A5F10">
        <w:rPr>
          <w:color w:val="1E1E1E"/>
          <w:spacing w:val="1"/>
          <w:sz w:val="22"/>
          <w:szCs w:val="22"/>
        </w:rPr>
        <w:t xml:space="preserve"> </w:t>
      </w:r>
      <w:r w:rsidRPr="008A5F10">
        <w:rPr>
          <w:color w:val="1E1E1E"/>
          <w:sz w:val="22"/>
          <w:szCs w:val="22"/>
        </w:rPr>
        <w:t>prevalente;</w:t>
      </w:r>
    </w:p>
    <w:p w14:paraId="18EB850B" w14:textId="77777777" w:rsidR="001C0801" w:rsidRPr="008A5F10" w:rsidRDefault="001C0801" w:rsidP="001C0801">
      <w:pPr>
        <w:pStyle w:val="Paragrafoelenco"/>
        <w:widowControl w:val="0"/>
        <w:numPr>
          <w:ilvl w:val="0"/>
          <w:numId w:val="40"/>
        </w:numPr>
        <w:tabs>
          <w:tab w:val="left" w:pos="822"/>
        </w:tabs>
        <w:autoSpaceDE w:val="0"/>
        <w:autoSpaceDN w:val="0"/>
        <w:jc w:val="both"/>
        <w:rPr>
          <w:sz w:val="22"/>
          <w:szCs w:val="22"/>
        </w:rPr>
      </w:pPr>
      <w:r w:rsidRPr="008A5F10">
        <w:rPr>
          <w:color w:val="1E1E1E"/>
          <w:sz w:val="22"/>
          <w:szCs w:val="22"/>
        </w:rPr>
        <w:t xml:space="preserve">alla scansione </w:t>
      </w:r>
      <w:r w:rsidRPr="008A5F10">
        <w:rPr>
          <w:i/>
          <w:color w:val="1E1E1E"/>
          <w:sz w:val="22"/>
          <w:szCs w:val="22"/>
        </w:rPr>
        <w:t xml:space="preserve">pluriennale </w:t>
      </w:r>
      <w:r w:rsidRPr="008A5F10">
        <w:rPr>
          <w:color w:val="1E1E1E"/>
          <w:sz w:val="22"/>
          <w:szCs w:val="22"/>
        </w:rPr>
        <w:t>della concessione in oggetto per cui, onde prudenzialmente tener</w:t>
      </w:r>
      <w:r w:rsidRPr="008A5F10">
        <w:rPr>
          <w:color w:val="1E1E1E"/>
          <w:spacing w:val="1"/>
          <w:sz w:val="22"/>
          <w:szCs w:val="22"/>
        </w:rPr>
        <w:t xml:space="preserve"> </w:t>
      </w:r>
      <w:r w:rsidRPr="008A5F10">
        <w:rPr>
          <w:color w:val="1E1E1E"/>
          <w:sz w:val="22"/>
          <w:szCs w:val="22"/>
        </w:rPr>
        <w:t>conto degli incrementi salariali che potranno originarsi per effetto di rinnovi economici del</w:t>
      </w:r>
      <w:r w:rsidRPr="008A5F10">
        <w:rPr>
          <w:color w:val="1E1E1E"/>
          <w:spacing w:val="1"/>
          <w:sz w:val="22"/>
          <w:szCs w:val="22"/>
        </w:rPr>
        <w:t xml:space="preserve"> </w:t>
      </w:r>
      <w:r w:rsidRPr="008A5F10">
        <w:rPr>
          <w:color w:val="1E1E1E"/>
          <w:sz w:val="22"/>
          <w:szCs w:val="22"/>
        </w:rPr>
        <w:t>CCNL applicato, ovvero per effetto della maturazione di “scatti di anzianità” da parte dei</w:t>
      </w:r>
      <w:r w:rsidRPr="008A5F10">
        <w:rPr>
          <w:color w:val="1E1E1E"/>
          <w:spacing w:val="1"/>
          <w:sz w:val="22"/>
          <w:szCs w:val="22"/>
        </w:rPr>
        <w:t xml:space="preserve"> </w:t>
      </w:r>
      <w:r w:rsidRPr="008A5F10">
        <w:rPr>
          <w:color w:val="1E1E1E"/>
          <w:sz w:val="22"/>
          <w:szCs w:val="22"/>
        </w:rPr>
        <w:t>lavoratori impiegati, in occasione della 3^ e della 5^ annualità di esecuzione del servizio è</w:t>
      </w:r>
      <w:r w:rsidRPr="008A5F10">
        <w:rPr>
          <w:color w:val="1E1E1E"/>
          <w:spacing w:val="1"/>
          <w:sz w:val="22"/>
          <w:szCs w:val="22"/>
        </w:rPr>
        <w:t xml:space="preserve"> </w:t>
      </w:r>
      <w:r w:rsidRPr="008A5F10">
        <w:rPr>
          <w:color w:val="1E1E1E"/>
          <w:sz w:val="22"/>
          <w:szCs w:val="22"/>
        </w:rPr>
        <w:t>stata contabilizzata una “rivalutazione” del costo del personale, nella misura pari al 1% del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riferito all’annualità precedente;</w:t>
      </w:r>
    </w:p>
    <w:p w14:paraId="1E5BB08B" w14:textId="77777777" w:rsidR="001C0801" w:rsidRPr="008A5F10" w:rsidRDefault="001C0801" w:rsidP="001C0801">
      <w:pPr>
        <w:tabs>
          <w:tab w:val="left" w:pos="822"/>
        </w:tabs>
        <w:jc w:val="both"/>
        <w:rPr>
          <w:sz w:val="22"/>
          <w:szCs w:val="22"/>
        </w:rPr>
      </w:pPr>
      <w:r w:rsidRPr="008A5F10">
        <w:rPr>
          <w:color w:val="1E1E1E"/>
          <w:sz w:val="22"/>
          <w:szCs w:val="22"/>
        </w:rPr>
        <w:t>La Ladisa s.r.l. afferma di applicare  ai propri lavoratori dipendenti, a seconda del rispettivo ambito di operatività, il</w:t>
      </w:r>
      <w:r w:rsidRPr="008A5F10">
        <w:rPr>
          <w:color w:val="1E1E1E"/>
          <w:spacing w:val="1"/>
          <w:sz w:val="22"/>
          <w:szCs w:val="22"/>
        </w:rPr>
        <w:t xml:space="preserve"> </w:t>
      </w:r>
      <w:r w:rsidRPr="008A5F10">
        <w:rPr>
          <w:color w:val="1E1E1E"/>
          <w:sz w:val="22"/>
          <w:szCs w:val="22"/>
        </w:rPr>
        <w:t>Contratto</w:t>
      </w:r>
      <w:r w:rsidRPr="008A5F10">
        <w:rPr>
          <w:color w:val="1E1E1E"/>
          <w:spacing w:val="1"/>
          <w:sz w:val="22"/>
          <w:szCs w:val="22"/>
        </w:rPr>
        <w:t xml:space="preserve"> </w:t>
      </w:r>
      <w:r w:rsidRPr="008A5F10">
        <w:rPr>
          <w:color w:val="1E1E1E"/>
          <w:sz w:val="22"/>
          <w:szCs w:val="22"/>
        </w:rPr>
        <w:t>Collettivo</w:t>
      </w:r>
      <w:r w:rsidRPr="008A5F10">
        <w:rPr>
          <w:color w:val="1E1E1E"/>
          <w:spacing w:val="1"/>
          <w:sz w:val="22"/>
          <w:szCs w:val="22"/>
        </w:rPr>
        <w:t xml:space="preserve"> </w:t>
      </w:r>
      <w:r w:rsidRPr="008A5F10">
        <w:rPr>
          <w:color w:val="1E1E1E"/>
          <w:sz w:val="22"/>
          <w:szCs w:val="22"/>
        </w:rPr>
        <w:t>Nazionale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w:t>
      </w:r>
      <w:r w:rsidRPr="008A5F10">
        <w:rPr>
          <w:color w:val="1E1E1E"/>
          <w:spacing w:val="1"/>
          <w:sz w:val="22"/>
          <w:szCs w:val="22"/>
        </w:rPr>
        <w:t xml:space="preserve"> </w:t>
      </w:r>
      <w:r w:rsidRPr="008A5F10">
        <w:rPr>
          <w:color w:val="1E1E1E"/>
          <w:sz w:val="22"/>
          <w:szCs w:val="22"/>
        </w:rPr>
        <w:t>dipendenti</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settore</w:t>
      </w:r>
      <w:r w:rsidRPr="008A5F10">
        <w:rPr>
          <w:color w:val="1E1E1E"/>
          <w:spacing w:val="1"/>
          <w:sz w:val="22"/>
          <w:szCs w:val="22"/>
        </w:rPr>
        <w:t xml:space="preserve"> </w:t>
      </w:r>
      <w:r w:rsidRPr="008A5F10">
        <w:rPr>
          <w:color w:val="1E1E1E"/>
          <w:sz w:val="22"/>
          <w:szCs w:val="22"/>
        </w:rPr>
        <w:t>“Pubblici</w:t>
      </w:r>
      <w:r w:rsidRPr="008A5F10">
        <w:rPr>
          <w:color w:val="1E1E1E"/>
          <w:spacing w:val="1"/>
          <w:sz w:val="22"/>
          <w:szCs w:val="22"/>
        </w:rPr>
        <w:t xml:space="preserve"> </w:t>
      </w:r>
      <w:r w:rsidRPr="008A5F10">
        <w:rPr>
          <w:color w:val="1E1E1E"/>
          <w:sz w:val="22"/>
          <w:szCs w:val="22"/>
        </w:rPr>
        <w:t>Esercizi,</w:t>
      </w:r>
      <w:r w:rsidRPr="008A5F10">
        <w:rPr>
          <w:color w:val="1E1E1E"/>
          <w:spacing w:val="1"/>
          <w:sz w:val="22"/>
          <w:szCs w:val="22"/>
        </w:rPr>
        <w:t xml:space="preserve"> </w:t>
      </w:r>
      <w:r w:rsidRPr="008A5F10">
        <w:rPr>
          <w:color w:val="1E1E1E"/>
          <w:sz w:val="22"/>
          <w:szCs w:val="22"/>
        </w:rPr>
        <w:t>Ristorazione Collettiva e Commerciale, Turismo” del 08.02.2018 oppure il Contratto Collettivo</w:t>
      </w:r>
      <w:r w:rsidRPr="008A5F10">
        <w:rPr>
          <w:color w:val="1E1E1E"/>
          <w:spacing w:val="1"/>
          <w:sz w:val="22"/>
          <w:szCs w:val="22"/>
        </w:rPr>
        <w:t xml:space="preserve"> </w:t>
      </w:r>
      <w:r w:rsidRPr="008A5F10">
        <w:rPr>
          <w:color w:val="1E1E1E"/>
          <w:sz w:val="22"/>
          <w:szCs w:val="22"/>
        </w:rPr>
        <w:t>Nazionale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w:t>
      </w:r>
      <w:r w:rsidRPr="008A5F10">
        <w:rPr>
          <w:color w:val="1E1E1E"/>
          <w:spacing w:val="1"/>
          <w:sz w:val="22"/>
          <w:szCs w:val="22"/>
        </w:rPr>
        <w:t xml:space="preserve"> </w:t>
      </w:r>
      <w:r w:rsidRPr="008A5F10">
        <w:rPr>
          <w:color w:val="1E1E1E"/>
          <w:sz w:val="22"/>
          <w:szCs w:val="22"/>
        </w:rPr>
        <w:t>dipendenti</w:t>
      </w:r>
      <w:r w:rsidRPr="008A5F10">
        <w:rPr>
          <w:color w:val="1E1E1E"/>
          <w:spacing w:val="1"/>
          <w:sz w:val="22"/>
          <w:szCs w:val="22"/>
        </w:rPr>
        <w:t xml:space="preserve"> </w:t>
      </w:r>
      <w:r w:rsidRPr="008A5F10">
        <w:rPr>
          <w:color w:val="1E1E1E"/>
          <w:sz w:val="22"/>
          <w:szCs w:val="22"/>
        </w:rPr>
        <w:t>da</w:t>
      </w:r>
      <w:r w:rsidRPr="008A5F10">
        <w:rPr>
          <w:color w:val="1E1E1E"/>
          <w:spacing w:val="1"/>
          <w:sz w:val="22"/>
          <w:szCs w:val="22"/>
        </w:rPr>
        <w:t xml:space="preserve"> </w:t>
      </w:r>
      <w:r w:rsidRPr="008A5F10">
        <w:rPr>
          <w:color w:val="1E1E1E"/>
          <w:sz w:val="22"/>
          <w:szCs w:val="22"/>
        </w:rPr>
        <w:t>imprese</w:t>
      </w:r>
      <w:r w:rsidRPr="008A5F10">
        <w:rPr>
          <w:color w:val="1E1E1E"/>
          <w:spacing w:val="1"/>
          <w:sz w:val="22"/>
          <w:szCs w:val="22"/>
        </w:rPr>
        <w:t xml:space="preserve"> </w:t>
      </w:r>
      <w:r w:rsidRPr="008A5F10">
        <w:rPr>
          <w:color w:val="1E1E1E"/>
          <w:sz w:val="22"/>
          <w:szCs w:val="22"/>
        </w:rPr>
        <w:t>esercenti</w:t>
      </w:r>
      <w:r w:rsidRPr="008A5F10">
        <w:rPr>
          <w:color w:val="1E1E1E"/>
          <w:spacing w:val="1"/>
          <w:sz w:val="22"/>
          <w:szCs w:val="22"/>
        </w:rPr>
        <w:t xml:space="preserve"> </w:t>
      </w:r>
      <w:r w:rsidRPr="008A5F10">
        <w:rPr>
          <w:color w:val="1E1E1E"/>
          <w:sz w:val="22"/>
          <w:szCs w:val="22"/>
        </w:rPr>
        <w:t>servizi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pulizia</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servizi</w:t>
      </w:r>
      <w:r w:rsidRPr="008A5F10">
        <w:rPr>
          <w:color w:val="1E1E1E"/>
          <w:spacing w:val="-57"/>
          <w:sz w:val="22"/>
          <w:szCs w:val="22"/>
        </w:rPr>
        <w:t xml:space="preserve"> </w:t>
      </w:r>
      <w:r w:rsidRPr="008A5F10">
        <w:rPr>
          <w:color w:val="1E1E1E"/>
          <w:sz w:val="22"/>
          <w:szCs w:val="22"/>
        </w:rPr>
        <w:t>integrati/multiservizi del 31.01.2011, tuttavia Ladisa s.r.l. ha ritenuto</w:t>
      </w:r>
      <w:r w:rsidRPr="008A5F10">
        <w:rPr>
          <w:color w:val="1E1E1E"/>
          <w:spacing w:val="1"/>
          <w:sz w:val="22"/>
          <w:szCs w:val="22"/>
        </w:rPr>
        <w:t xml:space="preserve"> </w:t>
      </w:r>
      <w:r w:rsidRPr="008A5F10">
        <w:rPr>
          <w:color w:val="1E1E1E"/>
          <w:sz w:val="22"/>
          <w:szCs w:val="22"/>
        </w:rPr>
        <w:t>corretto</w:t>
      </w:r>
      <w:r w:rsidRPr="008A5F10">
        <w:rPr>
          <w:color w:val="1E1E1E"/>
          <w:spacing w:val="1"/>
          <w:sz w:val="22"/>
          <w:szCs w:val="22"/>
        </w:rPr>
        <w:t xml:space="preserve"> </w:t>
      </w:r>
      <w:r w:rsidRPr="008A5F10">
        <w:rPr>
          <w:color w:val="1E1E1E"/>
          <w:sz w:val="22"/>
          <w:szCs w:val="22"/>
        </w:rPr>
        <w:t>preventivare</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manodopera</w:t>
      </w:r>
      <w:r w:rsidRPr="008A5F10">
        <w:rPr>
          <w:color w:val="1E1E1E"/>
          <w:spacing w:val="1"/>
          <w:sz w:val="22"/>
          <w:szCs w:val="22"/>
        </w:rPr>
        <w:t xml:space="preserve"> </w:t>
      </w:r>
      <w:r w:rsidRPr="008A5F10">
        <w:rPr>
          <w:color w:val="1E1E1E"/>
          <w:sz w:val="22"/>
          <w:szCs w:val="22"/>
        </w:rPr>
        <w:t>facendo</w:t>
      </w:r>
      <w:r w:rsidRPr="008A5F10">
        <w:rPr>
          <w:color w:val="1E1E1E"/>
          <w:spacing w:val="1"/>
          <w:sz w:val="22"/>
          <w:szCs w:val="22"/>
        </w:rPr>
        <w:t xml:space="preserve"> </w:t>
      </w:r>
      <w:r w:rsidRPr="008A5F10">
        <w:rPr>
          <w:color w:val="1E1E1E"/>
          <w:sz w:val="22"/>
          <w:szCs w:val="22"/>
        </w:rPr>
        <w:t>riferimento</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“più</w:t>
      </w:r>
      <w:r w:rsidRPr="008A5F10">
        <w:rPr>
          <w:color w:val="1E1E1E"/>
          <w:spacing w:val="1"/>
          <w:sz w:val="22"/>
          <w:szCs w:val="22"/>
        </w:rPr>
        <w:t xml:space="preserve"> </w:t>
      </w:r>
      <w:r w:rsidRPr="008A5F10">
        <w:rPr>
          <w:color w:val="1E1E1E"/>
          <w:sz w:val="22"/>
          <w:szCs w:val="22"/>
        </w:rPr>
        <w:t>oneroso”</w:t>
      </w:r>
      <w:r w:rsidRPr="008A5F10">
        <w:rPr>
          <w:color w:val="1E1E1E"/>
          <w:spacing w:val="1"/>
          <w:sz w:val="22"/>
          <w:szCs w:val="22"/>
        </w:rPr>
        <w:t xml:space="preserve"> </w:t>
      </w:r>
      <w:r w:rsidRPr="008A5F10">
        <w:rPr>
          <w:color w:val="1E1E1E"/>
          <w:sz w:val="22"/>
          <w:szCs w:val="22"/>
        </w:rPr>
        <w:t>CCNL</w:t>
      </w:r>
      <w:r w:rsidRPr="008A5F10">
        <w:rPr>
          <w:color w:val="1E1E1E"/>
          <w:spacing w:val="1"/>
          <w:sz w:val="22"/>
          <w:szCs w:val="22"/>
        </w:rPr>
        <w:t xml:space="preserve"> </w:t>
      </w:r>
      <w:r w:rsidRPr="008A5F10">
        <w:rPr>
          <w:color w:val="1E1E1E"/>
          <w:sz w:val="22"/>
          <w:szCs w:val="22"/>
        </w:rPr>
        <w:t>“Pubblici</w:t>
      </w:r>
      <w:r w:rsidRPr="008A5F10">
        <w:rPr>
          <w:color w:val="1E1E1E"/>
          <w:spacing w:val="17"/>
          <w:sz w:val="22"/>
          <w:szCs w:val="22"/>
        </w:rPr>
        <w:t xml:space="preserve"> </w:t>
      </w:r>
      <w:r w:rsidRPr="008A5F10">
        <w:rPr>
          <w:color w:val="1E1E1E"/>
          <w:sz w:val="22"/>
          <w:szCs w:val="22"/>
        </w:rPr>
        <w:t>Esercizi,</w:t>
      </w:r>
      <w:r w:rsidRPr="008A5F10">
        <w:rPr>
          <w:color w:val="1E1E1E"/>
          <w:spacing w:val="17"/>
          <w:sz w:val="22"/>
          <w:szCs w:val="22"/>
        </w:rPr>
        <w:t xml:space="preserve"> </w:t>
      </w:r>
      <w:r w:rsidRPr="008A5F10">
        <w:rPr>
          <w:color w:val="1E1E1E"/>
          <w:sz w:val="22"/>
          <w:szCs w:val="22"/>
        </w:rPr>
        <w:t>Ristorazione</w:t>
      </w:r>
      <w:r w:rsidRPr="008A5F10">
        <w:rPr>
          <w:color w:val="1E1E1E"/>
          <w:spacing w:val="17"/>
          <w:sz w:val="22"/>
          <w:szCs w:val="22"/>
        </w:rPr>
        <w:t xml:space="preserve"> </w:t>
      </w:r>
      <w:r w:rsidRPr="008A5F10">
        <w:rPr>
          <w:color w:val="1E1E1E"/>
          <w:sz w:val="22"/>
          <w:szCs w:val="22"/>
        </w:rPr>
        <w:t>Collettiva</w:t>
      </w:r>
      <w:r w:rsidRPr="008A5F10">
        <w:rPr>
          <w:color w:val="1E1E1E"/>
          <w:spacing w:val="16"/>
          <w:sz w:val="22"/>
          <w:szCs w:val="22"/>
        </w:rPr>
        <w:t xml:space="preserve"> </w:t>
      </w:r>
      <w:r w:rsidRPr="008A5F10">
        <w:rPr>
          <w:color w:val="1E1E1E"/>
          <w:sz w:val="22"/>
          <w:szCs w:val="22"/>
        </w:rPr>
        <w:t>e</w:t>
      </w:r>
      <w:r w:rsidRPr="008A5F10">
        <w:rPr>
          <w:color w:val="1E1E1E"/>
          <w:spacing w:val="17"/>
          <w:sz w:val="22"/>
          <w:szCs w:val="22"/>
        </w:rPr>
        <w:t xml:space="preserve"> </w:t>
      </w:r>
      <w:r w:rsidRPr="008A5F10">
        <w:rPr>
          <w:color w:val="1E1E1E"/>
          <w:sz w:val="22"/>
          <w:szCs w:val="22"/>
        </w:rPr>
        <w:t>Commerciale,</w:t>
      </w:r>
      <w:r w:rsidRPr="008A5F10">
        <w:rPr>
          <w:color w:val="1E1E1E"/>
          <w:spacing w:val="16"/>
          <w:sz w:val="22"/>
          <w:szCs w:val="22"/>
        </w:rPr>
        <w:t xml:space="preserve"> </w:t>
      </w:r>
      <w:r w:rsidRPr="008A5F10">
        <w:rPr>
          <w:color w:val="1E1E1E"/>
          <w:sz w:val="22"/>
          <w:szCs w:val="22"/>
        </w:rPr>
        <w:t>Turismo”</w:t>
      </w:r>
      <w:r w:rsidRPr="008A5F10">
        <w:rPr>
          <w:color w:val="1E1E1E"/>
          <w:spacing w:val="16"/>
          <w:sz w:val="22"/>
          <w:szCs w:val="22"/>
        </w:rPr>
        <w:t xml:space="preserve"> </w:t>
      </w:r>
      <w:r w:rsidRPr="008A5F10">
        <w:rPr>
          <w:color w:val="1E1E1E"/>
          <w:sz w:val="22"/>
          <w:szCs w:val="22"/>
        </w:rPr>
        <w:t>ovvero</w:t>
      </w:r>
      <w:r w:rsidRPr="008A5F10">
        <w:rPr>
          <w:color w:val="1E1E1E"/>
          <w:spacing w:val="17"/>
          <w:sz w:val="22"/>
          <w:szCs w:val="22"/>
        </w:rPr>
        <w:t xml:space="preserve"> </w:t>
      </w:r>
      <w:r w:rsidRPr="008A5F10">
        <w:rPr>
          <w:color w:val="1E1E1E"/>
          <w:sz w:val="22"/>
          <w:szCs w:val="22"/>
        </w:rPr>
        <w:t>a</w:t>
      </w:r>
      <w:r w:rsidRPr="008A5F10">
        <w:rPr>
          <w:color w:val="1E1E1E"/>
          <w:spacing w:val="16"/>
          <w:sz w:val="22"/>
          <w:szCs w:val="22"/>
        </w:rPr>
        <w:t xml:space="preserve"> </w:t>
      </w:r>
      <w:r w:rsidRPr="008A5F10">
        <w:rPr>
          <w:color w:val="1E1E1E"/>
          <w:sz w:val="22"/>
          <w:szCs w:val="22"/>
        </w:rPr>
        <w:t>quello</w:t>
      </w:r>
      <w:r w:rsidRPr="008A5F10">
        <w:rPr>
          <w:color w:val="1E1E1E"/>
          <w:spacing w:val="17"/>
          <w:sz w:val="22"/>
          <w:szCs w:val="22"/>
        </w:rPr>
        <w:t xml:space="preserve"> </w:t>
      </w:r>
      <w:r w:rsidRPr="008A5F10">
        <w:rPr>
          <w:color w:val="1E1E1E"/>
          <w:sz w:val="22"/>
          <w:szCs w:val="22"/>
        </w:rPr>
        <w:t>che,</w:t>
      </w:r>
      <w:r w:rsidRPr="008A5F10">
        <w:rPr>
          <w:color w:val="1E1E1E"/>
          <w:spacing w:val="16"/>
          <w:sz w:val="22"/>
          <w:szCs w:val="22"/>
        </w:rPr>
        <w:t xml:space="preserve"> </w:t>
      </w:r>
      <w:r w:rsidRPr="008A5F10">
        <w:rPr>
          <w:color w:val="1E1E1E"/>
          <w:sz w:val="22"/>
          <w:szCs w:val="22"/>
        </w:rPr>
        <w:t>a</w:t>
      </w:r>
      <w:r w:rsidRPr="008A5F10">
        <w:rPr>
          <w:color w:val="1E1E1E"/>
          <w:spacing w:val="16"/>
          <w:sz w:val="22"/>
          <w:szCs w:val="22"/>
        </w:rPr>
        <w:t xml:space="preserve"> </w:t>
      </w:r>
      <w:r w:rsidRPr="008A5F10">
        <w:rPr>
          <w:color w:val="1E1E1E"/>
          <w:sz w:val="22"/>
          <w:szCs w:val="22"/>
        </w:rPr>
        <w:t>parità</w:t>
      </w:r>
      <w:r w:rsidRPr="008A5F10">
        <w:rPr>
          <w:color w:val="1E1E1E"/>
          <w:spacing w:val="-57"/>
          <w:sz w:val="22"/>
          <w:szCs w:val="22"/>
        </w:rPr>
        <w:t xml:space="preserve"> </w:t>
      </w:r>
      <w:r w:rsidRPr="008A5F10">
        <w:rPr>
          <w:color w:val="1E1E1E"/>
          <w:sz w:val="22"/>
          <w:szCs w:val="22"/>
        </w:rPr>
        <w:t xml:space="preserve">di mansioni svolte, presenta un </w:t>
      </w:r>
      <w:r w:rsidRPr="008A5F10">
        <w:rPr>
          <w:i/>
          <w:color w:val="1E1E1E"/>
          <w:sz w:val="22"/>
          <w:szCs w:val="22"/>
        </w:rPr>
        <w:t xml:space="preserve">costo medio orario </w:t>
      </w:r>
      <w:r w:rsidRPr="008A5F10">
        <w:rPr>
          <w:color w:val="1E1E1E"/>
          <w:sz w:val="22"/>
          <w:szCs w:val="22"/>
        </w:rPr>
        <w:t>(come attestato dalle Tabelle Ministeriali di</w:t>
      </w:r>
      <w:r w:rsidRPr="008A5F10">
        <w:rPr>
          <w:color w:val="1E1E1E"/>
          <w:spacing w:val="1"/>
          <w:sz w:val="22"/>
          <w:szCs w:val="22"/>
        </w:rPr>
        <w:t xml:space="preserve"> </w:t>
      </w:r>
      <w:r w:rsidRPr="008A5F10">
        <w:rPr>
          <w:color w:val="1E1E1E"/>
          <w:sz w:val="22"/>
          <w:szCs w:val="22"/>
        </w:rPr>
        <w:t>riferimento)</w:t>
      </w:r>
      <w:r w:rsidRPr="008A5F10">
        <w:rPr>
          <w:color w:val="1E1E1E"/>
          <w:spacing w:val="13"/>
          <w:sz w:val="22"/>
          <w:szCs w:val="22"/>
        </w:rPr>
        <w:t xml:space="preserve"> </w:t>
      </w:r>
      <w:r w:rsidRPr="008A5F10">
        <w:rPr>
          <w:color w:val="1E1E1E"/>
          <w:sz w:val="22"/>
          <w:szCs w:val="22"/>
        </w:rPr>
        <w:t>superiore</w:t>
      </w:r>
      <w:r w:rsidRPr="008A5F10">
        <w:rPr>
          <w:color w:val="1E1E1E"/>
          <w:spacing w:val="14"/>
          <w:sz w:val="22"/>
          <w:szCs w:val="22"/>
        </w:rPr>
        <w:t xml:space="preserve"> </w:t>
      </w:r>
      <w:r w:rsidRPr="008A5F10">
        <w:rPr>
          <w:color w:val="1E1E1E"/>
          <w:sz w:val="22"/>
          <w:szCs w:val="22"/>
        </w:rPr>
        <w:t>in</w:t>
      </w:r>
      <w:r w:rsidRPr="008A5F10">
        <w:rPr>
          <w:color w:val="1E1E1E"/>
          <w:spacing w:val="18"/>
          <w:sz w:val="22"/>
          <w:szCs w:val="22"/>
        </w:rPr>
        <w:t xml:space="preserve"> </w:t>
      </w:r>
      <w:r w:rsidRPr="008A5F10">
        <w:rPr>
          <w:color w:val="1E1E1E"/>
          <w:sz w:val="22"/>
          <w:szCs w:val="22"/>
        </w:rPr>
        <w:t>confronto</w:t>
      </w:r>
      <w:r w:rsidRPr="008A5F10">
        <w:rPr>
          <w:color w:val="1E1E1E"/>
          <w:spacing w:val="16"/>
          <w:sz w:val="22"/>
          <w:szCs w:val="22"/>
        </w:rPr>
        <w:t xml:space="preserve"> </w:t>
      </w:r>
      <w:r w:rsidRPr="008A5F10">
        <w:rPr>
          <w:color w:val="1E1E1E"/>
          <w:sz w:val="22"/>
          <w:szCs w:val="22"/>
        </w:rPr>
        <w:t>all’altro</w:t>
      </w:r>
      <w:r w:rsidRPr="008A5F10">
        <w:rPr>
          <w:color w:val="1E1E1E"/>
          <w:spacing w:val="14"/>
          <w:sz w:val="22"/>
          <w:szCs w:val="22"/>
        </w:rPr>
        <w:t xml:space="preserve"> </w:t>
      </w:r>
      <w:r w:rsidRPr="008A5F10">
        <w:rPr>
          <w:color w:val="1E1E1E"/>
          <w:sz w:val="22"/>
          <w:szCs w:val="22"/>
        </w:rPr>
        <w:t>pur</w:t>
      </w:r>
      <w:r w:rsidRPr="008A5F10">
        <w:rPr>
          <w:color w:val="1E1E1E"/>
          <w:spacing w:val="13"/>
          <w:sz w:val="22"/>
          <w:szCs w:val="22"/>
        </w:rPr>
        <w:t xml:space="preserve"> </w:t>
      </w:r>
      <w:r w:rsidRPr="008A5F10">
        <w:rPr>
          <w:color w:val="1E1E1E"/>
          <w:sz w:val="22"/>
          <w:szCs w:val="22"/>
        </w:rPr>
        <w:t>se,</w:t>
      </w:r>
      <w:r w:rsidRPr="008A5F10">
        <w:rPr>
          <w:color w:val="1E1E1E"/>
          <w:spacing w:val="15"/>
          <w:sz w:val="22"/>
          <w:szCs w:val="22"/>
        </w:rPr>
        <w:t xml:space="preserve"> </w:t>
      </w:r>
      <w:r w:rsidRPr="008A5F10">
        <w:rPr>
          <w:color w:val="1E1E1E"/>
          <w:sz w:val="22"/>
          <w:szCs w:val="22"/>
        </w:rPr>
        <w:t>invero,</w:t>
      </w:r>
      <w:r w:rsidRPr="008A5F10">
        <w:rPr>
          <w:color w:val="1E1E1E"/>
          <w:spacing w:val="15"/>
          <w:sz w:val="22"/>
          <w:szCs w:val="22"/>
        </w:rPr>
        <w:t xml:space="preserve"> </w:t>
      </w:r>
      <w:r w:rsidRPr="008A5F10">
        <w:rPr>
          <w:color w:val="1E1E1E"/>
          <w:sz w:val="22"/>
          <w:szCs w:val="22"/>
        </w:rPr>
        <w:t>la</w:t>
      </w:r>
      <w:r w:rsidRPr="008A5F10">
        <w:rPr>
          <w:color w:val="1E1E1E"/>
          <w:spacing w:val="15"/>
          <w:sz w:val="22"/>
          <w:szCs w:val="22"/>
        </w:rPr>
        <w:t xml:space="preserve"> </w:t>
      </w:r>
      <w:r w:rsidRPr="008A5F10">
        <w:rPr>
          <w:color w:val="1E1E1E"/>
          <w:sz w:val="22"/>
          <w:szCs w:val="22"/>
        </w:rPr>
        <w:t>scrivente</w:t>
      </w:r>
      <w:r w:rsidRPr="008A5F10">
        <w:rPr>
          <w:color w:val="1E1E1E"/>
          <w:spacing w:val="15"/>
          <w:sz w:val="22"/>
          <w:szCs w:val="22"/>
        </w:rPr>
        <w:t xml:space="preserve"> </w:t>
      </w:r>
      <w:r w:rsidRPr="008A5F10">
        <w:rPr>
          <w:color w:val="1E1E1E"/>
          <w:sz w:val="22"/>
          <w:szCs w:val="22"/>
        </w:rPr>
        <w:t>ben</w:t>
      </w:r>
      <w:r w:rsidRPr="008A5F10">
        <w:rPr>
          <w:color w:val="1E1E1E"/>
          <w:spacing w:val="15"/>
          <w:sz w:val="22"/>
          <w:szCs w:val="22"/>
        </w:rPr>
        <w:t xml:space="preserve"> </w:t>
      </w:r>
      <w:r w:rsidRPr="008A5F10">
        <w:rPr>
          <w:color w:val="1E1E1E"/>
          <w:sz w:val="22"/>
          <w:szCs w:val="22"/>
        </w:rPr>
        <w:t>sarà</w:t>
      </w:r>
      <w:r w:rsidRPr="008A5F10">
        <w:rPr>
          <w:color w:val="1E1E1E"/>
          <w:spacing w:val="12"/>
          <w:sz w:val="22"/>
          <w:szCs w:val="22"/>
        </w:rPr>
        <w:t xml:space="preserve"> </w:t>
      </w:r>
      <w:r w:rsidRPr="008A5F10">
        <w:rPr>
          <w:color w:val="1E1E1E"/>
          <w:sz w:val="22"/>
          <w:szCs w:val="22"/>
        </w:rPr>
        <w:t>libera</w:t>
      </w:r>
      <w:r w:rsidRPr="008A5F10">
        <w:rPr>
          <w:color w:val="1E1E1E"/>
          <w:spacing w:val="13"/>
          <w:sz w:val="22"/>
          <w:szCs w:val="22"/>
        </w:rPr>
        <w:t xml:space="preserve"> </w:t>
      </w:r>
      <w:r w:rsidRPr="008A5F10">
        <w:rPr>
          <w:color w:val="1E1E1E"/>
          <w:sz w:val="22"/>
          <w:szCs w:val="22"/>
        </w:rPr>
        <w:t>di</w:t>
      </w:r>
      <w:r w:rsidRPr="008A5F10">
        <w:rPr>
          <w:color w:val="1E1E1E"/>
          <w:spacing w:val="16"/>
          <w:sz w:val="22"/>
          <w:szCs w:val="22"/>
        </w:rPr>
        <w:t xml:space="preserve"> </w:t>
      </w:r>
      <w:r w:rsidRPr="008A5F10">
        <w:rPr>
          <w:color w:val="1E1E1E"/>
          <w:sz w:val="22"/>
          <w:szCs w:val="22"/>
        </w:rPr>
        <w:t>applicare</w:t>
      </w:r>
      <w:r w:rsidRPr="008A5F10">
        <w:rPr>
          <w:color w:val="1E1E1E"/>
          <w:spacing w:val="-58"/>
          <w:sz w:val="22"/>
          <w:szCs w:val="22"/>
        </w:rPr>
        <w:t xml:space="preserve"> </w:t>
      </w:r>
      <w:r w:rsidRPr="008A5F10">
        <w:rPr>
          <w:color w:val="1E1E1E"/>
          <w:sz w:val="22"/>
          <w:szCs w:val="22"/>
        </w:rPr>
        <w:t>ai</w:t>
      </w:r>
      <w:r w:rsidRPr="008A5F10">
        <w:rPr>
          <w:color w:val="1E1E1E"/>
          <w:spacing w:val="1"/>
          <w:sz w:val="22"/>
          <w:szCs w:val="22"/>
        </w:rPr>
        <w:t xml:space="preserve"> </w:t>
      </w:r>
      <w:r w:rsidRPr="008A5F10">
        <w:rPr>
          <w:color w:val="1E1E1E"/>
          <w:sz w:val="22"/>
          <w:szCs w:val="22"/>
        </w:rPr>
        <w:t>lavoratori</w:t>
      </w:r>
      <w:r w:rsidRPr="008A5F10">
        <w:rPr>
          <w:color w:val="1E1E1E"/>
          <w:spacing w:val="1"/>
          <w:sz w:val="22"/>
          <w:szCs w:val="22"/>
        </w:rPr>
        <w:t xml:space="preserve"> </w:t>
      </w:r>
      <w:r w:rsidRPr="008A5F10">
        <w:rPr>
          <w:color w:val="1E1E1E"/>
          <w:sz w:val="22"/>
          <w:szCs w:val="22"/>
        </w:rPr>
        <w:t>adibiti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“meno</w:t>
      </w:r>
      <w:r w:rsidRPr="008A5F10">
        <w:rPr>
          <w:color w:val="1E1E1E"/>
          <w:spacing w:val="1"/>
          <w:sz w:val="22"/>
          <w:szCs w:val="22"/>
        </w:rPr>
        <w:t xml:space="preserve"> </w:t>
      </w:r>
      <w:r w:rsidRPr="008A5F10">
        <w:rPr>
          <w:color w:val="1E1E1E"/>
          <w:sz w:val="22"/>
          <w:szCs w:val="22"/>
        </w:rPr>
        <w:t>oneroso”</w:t>
      </w:r>
      <w:r w:rsidRPr="008A5F10">
        <w:rPr>
          <w:color w:val="1E1E1E"/>
          <w:spacing w:val="1"/>
          <w:sz w:val="22"/>
          <w:szCs w:val="22"/>
        </w:rPr>
        <w:t xml:space="preserve"> </w:t>
      </w:r>
      <w:r w:rsidRPr="008A5F10">
        <w:rPr>
          <w:color w:val="1E1E1E"/>
          <w:sz w:val="22"/>
          <w:szCs w:val="22"/>
        </w:rPr>
        <w:t>CCNL</w:t>
      </w:r>
      <w:r w:rsidRPr="008A5F10">
        <w:rPr>
          <w:color w:val="1E1E1E"/>
          <w:spacing w:val="1"/>
          <w:sz w:val="22"/>
          <w:szCs w:val="22"/>
        </w:rPr>
        <w:t xml:space="preserve"> </w:t>
      </w:r>
      <w:r w:rsidRPr="008A5F10">
        <w:rPr>
          <w:color w:val="1E1E1E"/>
          <w:sz w:val="22"/>
          <w:szCs w:val="22"/>
        </w:rPr>
        <w:t>Multiservizi</w:t>
      </w:r>
      <w:r w:rsidRPr="008A5F10">
        <w:rPr>
          <w:color w:val="1E1E1E"/>
          <w:spacing w:val="1"/>
          <w:sz w:val="22"/>
          <w:szCs w:val="22"/>
        </w:rPr>
        <w:t xml:space="preserve"> </w:t>
      </w:r>
      <w:r w:rsidRPr="008A5F10">
        <w:rPr>
          <w:color w:val="1E1E1E"/>
          <w:sz w:val="22"/>
          <w:szCs w:val="22"/>
        </w:rPr>
        <w:t>–</w:t>
      </w:r>
      <w:r w:rsidRPr="008A5F10">
        <w:rPr>
          <w:color w:val="1E1E1E"/>
          <w:spacing w:val="60"/>
          <w:sz w:val="22"/>
          <w:szCs w:val="22"/>
        </w:rPr>
        <w:t xml:space="preserve"> </w:t>
      </w:r>
      <w:r w:rsidRPr="008A5F10">
        <w:rPr>
          <w:color w:val="1E1E1E"/>
          <w:sz w:val="22"/>
          <w:szCs w:val="22"/>
        </w:rPr>
        <w:t>essendo</w:t>
      </w:r>
      <w:r w:rsidRPr="008A5F10">
        <w:rPr>
          <w:color w:val="1E1E1E"/>
          <w:spacing w:val="1"/>
          <w:sz w:val="22"/>
          <w:szCs w:val="22"/>
        </w:rPr>
        <w:t xml:space="preserve"> </w:t>
      </w:r>
      <w:r w:rsidRPr="008A5F10">
        <w:rPr>
          <w:color w:val="1E1E1E"/>
          <w:sz w:val="22"/>
          <w:szCs w:val="22"/>
        </w:rPr>
        <w:t>anch’esso coerente con l’oggetto dell’appalto – legittimamente conseguendo pertanto, nella fase di</w:t>
      </w:r>
      <w:r w:rsidRPr="008A5F10">
        <w:rPr>
          <w:color w:val="1E1E1E"/>
          <w:spacing w:val="1"/>
          <w:sz w:val="22"/>
          <w:szCs w:val="22"/>
        </w:rPr>
        <w:t xml:space="preserve"> </w:t>
      </w:r>
      <w:r w:rsidRPr="008A5F10">
        <w:rPr>
          <w:color w:val="1E1E1E"/>
          <w:sz w:val="22"/>
          <w:szCs w:val="22"/>
        </w:rPr>
        <w:t>esecuzione,</w:t>
      </w:r>
      <w:r w:rsidRPr="008A5F10">
        <w:rPr>
          <w:color w:val="1E1E1E"/>
          <w:spacing w:val="-1"/>
          <w:sz w:val="22"/>
          <w:szCs w:val="22"/>
        </w:rPr>
        <w:t xml:space="preserve"> </w:t>
      </w:r>
      <w:r w:rsidRPr="008A5F10">
        <w:rPr>
          <w:color w:val="1E1E1E"/>
          <w:sz w:val="22"/>
          <w:szCs w:val="22"/>
        </w:rPr>
        <w:t>dei</w:t>
      </w:r>
      <w:r w:rsidRPr="008A5F10">
        <w:rPr>
          <w:color w:val="1E1E1E"/>
          <w:spacing w:val="1"/>
          <w:sz w:val="22"/>
          <w:szCs w:val="22"/>
        </w:rPr>
        <w:t xml:space="preserve"> </w:t>
      </w:r>
      <w:r w:rsidRPr="008A5F10">
        <w:rPr>
          <w:i/>
          <w:color w:val="1E1E1E"/>
          <w:sz w:val="22"/>
          <w:szCs w:val="22"/>
        </w:rPr>
        <w:t>risparmi di</w:t>
      </w:r>
      <w:r w:rsidRPr="008A5F10">
        <w:rPr>
          <w:i/>
          <w:color w:val="1E1E1E"/>
          <w:spacing w:val="-1"/>
          <w:sz w:val="22"/>
          <w:szCs w:val="22"/>
        </w:rPr>
        <w:t xml:space="preserve"> </w:t>
      </w:r>
      <w:r w:rsidRPr="008A5F10">
        <w:rPr>
          <w:i/>
          <w:color w:val="1E1E1E"/>
          <w:sz w:val="22"/>
          <w:szCs w:val="22"/>
        </w:rPr>
        <w:t>spesa</w:t>
      </w:r>
      <w:r w:rsidRPr="008A5F10">
        <w:rPr>
          <w:i/>
          <w:color w:val="1E1E1E"/>
          <w:spacing w:val="1"/>
          <w:sz w:val="22"/>
          <w:szCs w:val="22"/>
        </w:rPr>
        <w:t xml:space="preserve"> </w:t>
      </w:r>
      <w:r w:rsidRPr="008A5F10">
        <w:rPr>
          <w:color w:val="1E1E1E"/>
          <w:sz w:val="22"/>
          <w:szCs w:val="22"/>
        </w:rPr>
        <w:t>rispetto al</w:t>
      </w:r>
      <w:r w:rsidRPr="008A5F10">
        <w:rPr>
          <w:color w:val="1E1E1E"/>
          <w:spacing w:val="-1"/>
          <w:sz w:val="22"/>
          <w:szCs w:val="22"/>
        </w:rPr>
        <w:t xml:space="preserve"> </w:t>
      </w:r>
      <w:r w:rsidRPr="008A5F10">
        <w:rPr>
          <w:color w:val="1E1E1E"/>
          <w:sz w:val="22"/>
          <w:szCs w:val="22"/>
        </w:rPr>
        <w:t>costo qui di</w:t>
      </w:r>
      <w:r w:rsidRPr="008A5F10">
        <w:rPr>
          <w:color w:val="1E1E1E"/>
          <w:spacing w:val="-1"/>
          <w:sz w:val="22"/>
          <w:szCs w:val="22"/>
        </w:rPr>
        <w:t xml:space="preserve"> </w:t>
      </w:r>
      <w:r w:rsidRPr="008A5F10">
        <w:rPr>
          <w:color w:val="1E1E1E"/>
          <w:sz w:val="22"/>
          <w:szCs w:val="22"/>
        </w:rPr>
        <w:t>seguito giustificato.</w:t>
      </w:r>
    </w:p>
    <w:p w14:paraId="3E908B27" w14:textId="77777777" w:rsidR="001C0801" w:rsidRPr="008A5F10" w:rsidRDefault="001C0801" w:rsidP="001C0801">
      <w:pPr>
        <w:jc w:val="both"/>
        <w:rPr>
          <w:sz w:val="22"/>
          <w:szCs w:val="22"/>
        </w:rPr>
      </w:pPr>
      <w:r w:rsidRPr="008A5F10">
        <w:rPr>
          <w:color w:val="1E1E1E"/>
          <w:sz w:val="22"/>
          <w:szCs w:val="22"/>
        </w:rPr>
        <w:t>Pertanto, facendo riferimento ai minimi salariali e retributivi “PER I DIPENDENTI DA AZIENDE</w:t>
      </w:r>
      <w:r w:rsidRPr="008A5F10">
        <w:rPr>
          <w:color w:val="1E1E1E"/>
          <w:spacing w:val="1"/>
          <w:sz w:val="22"/>
          <w:szCs w:val="22"/>
        </w:rPr>
        <w:t xml:space="preserve"> </w:t>
      </w:r>
      <w:r w:rsidRPr="008A5F10">
        <w:rPr>
          <w:color w:val="1E1E1E"/>
          <w:sz w:val="22"/>
          <w:szCs w:val="22"/>
        </w:rPr>
        <w:t>DEI</w:t>
      </w:r>
      <w:r w:rsidRPr="008A5F10">
        <w:rPr>
          <w:color w:val="1E1E1E"/>
          <w:spacing w:val="25"/>
          <w:sz w:val="22"/>
          <w:szCs w:val="22"/>
        </w:rPr>
        <w:t xml:space="preserve"> </w:t>
      </w:r>
      <w:r w:rsidRPr="008A5F10">
        <w:rPr>
          <w:color w:val="1E1E1E"/>
          <w:sz w:val="22"/>
          <w:szCs w:val="22"/>
        </w:rPr>
        <w:t>SETTORI</w:t>
      </w:r>
      <w:r w:rsidRPr="008A5F10">
        <w:rPr>
          <w:color w:val="1E1E1E"/>
          <w:spacing w:val="26"/>
          <w:sz w:val="22"/>
          <w:szCs w:val="22"/>
        </w:rPr>
        <w:t xml:space="preserve"> </w:t>
      </w:r>
      <w:r w:rsidRPr="008A5F10">
        <w:rPr>
          <w:color w:val="1E1E1E"/>
          <w:sz w:val="22"/>
          <w:szCs w:val="22"/>
        </w:rPr>
        <w:t>PUBBLICI</w:t>
      </w:r>
      <w:r w:rsidRPr="008A5F10">
        <w:rPr>
          <w:color w:val="1E1E1E"/>
          <w:spacing w:val="26"/>
          <w:sz w:val="22"/>
          <w:szCs w:val="22"/>
        </w:rPr>
        <w:t xml:space="preserve"> </w:t>
      </w:r>
      <w:r w:rsidRPr="008A5F10">
        <w:rPr>
          <w:color w:val="1E1E1E"/>
          <w:sz w:val="22"/>
          <w:szCs w:val="22"/>
        </w:rPr>
        <w:t>ESERCIZI,</w:t>
      </w:r>
      <w:r w:rsidRPr="008A5F10">
        <w:rPr>
          <w:color w:val="1E1E1E"/>
          <w:spacing w:val="32"/>
          <w:sz w:val="22"/>
          <w:szCs w:val="22"/>
        </w:rPr>
        <w:t xml:space="preserve"> </w:t>
      </w:r>
      <w:r w:rsidRPr="008A5F10">
        <w:rPr>
          <w:color w:val="1E1E1E"/>
          <w:sz w:val="22"/>
          <w:szCs w:val="22"/>
        </w:rPr>
        <w:t>RISTORAZIONE</w:t>
      </w:r>
      <w:r w:rsidRPr="008A5F10">
        <w:rPr>
          <w:color w:val="1E1E1E"/>
          <w:spacing w:val="31"/>
          <w:sz w:val="22"/>
          <w:szCs w:val="22"/>
        </w:rPr>
        <w:t xml:space="preserve"> </w:t>
      </w:r>
      <w:r w:rsidRPr="008A5F10">
        <w:rPr>
          <w:color w:val="1E1E1E"/>
          <w:sz w:val="22"/>
          <w:szCs w:val="22"/>
        </w:rPr>
        <w:t>COLLETTIVA</w:t>
      </w:r>
      <w:r w:rsidRPr="008A5F10">
        <w:rPr>
          <w:color w:val="1E1E1E"/>
          <w:spacing w:val="36"/>
          <w:sz w:val="22"/>
          <w:szCs w:val="22"/>
        </w:rPr>
        <w:t xml:space="preserve"> </w:t>
      </w:r>
      <w:r w:rsidRPr="008A5F10">
        <w:rPr>
          <w:color w:val="1E1E1E"/>
          <w:sz w:val="22"/>
          <w:szCs w:val="22"/>
        </w:rPr>
        <w:t>E</w:t>
      </w:r>
      <w:r w:rsidRPr="008A5F10">
        <w:rPr>
          <w:color w:val="1E1E1E"/>
          <w:spacing w:val="29"/>
          <w:sz w:val="22"/>
          <w:szCs w:val="22"/>
        </w:rPr>
        <w:t xml:space="preserve"> </w:t>
      </w:r>
      <w:r w:rsidRPr="008A5F10">
        <w:rPr>
          <w:color w:val="1E1E1E"/>
          <w:sz w:val="22"/>
          <w:szCs w:val="22"/>
        </w:rPr>
        <w:t>COMMERCIALE</w:t>
      </w:r>
      <w:r w:rsidRPr="008A5F10">
        <w:rPr>
          <w:color w:val="1E1E1E"/>
          <w:spacing w:val="34"/>
          <w:sz w:val="22"/>
          <w:szCs w:val="22"/>
        </w:rPr>
        <w:t xml:space="preserve"> </w:t>
      </w:r>
      <w:r w:rsidRPr="008A5F10">
        <w:rPr>
          <w:color w:val="1E1E1E"/>
          <w:sz w:val="22"/>
          <w:szCs w:val="22"/>
        </w:rPr>
        <w:t>E</w:t>
      </w:r>
    </w:p>
    <w:p w14:paraId="4A373C05" w14:textId="77777777" w:rsidR="001C0801" w:rsidRPr="008A5F10" w:rsidRDefault="001C0801" w:rsidP="001C0801">
      <w:pPr>
        <w:jc w:val="both"/>
        <w:rPr>
          <w:sz w:val="22"/>
          <w:szCs w:val="22"/>
        </w:rPr>
      </w:pPr>
      <w:r w:rsidRPr="008A5F10">
        <w:rPr>
          <w:color w:val="1E1E1E"/>
          <w:sz w:val="22"/>
          <w:szCs w:val="22"/>
        </w:rPr>
        <w:t>TURISMO” che il Ministero del Lavoro, con Decreto Direttoriale n°44 del 27 giugno 2019, ha</w:t>
      </w:r>
      <w:r w:rsidRPr="008A5F10">
        <w:rPr>
          <w:color w:val="1E1E1E"/>
          <w:spacing w:val="1"/>
          <w:sz w:val="22"/>
          <w:szCs w:val="22"/>
        </w:rPr>
        <w:t xml:space="preserve"> </w:t>
      </w:r>
      <w:r w:rsidRPr="008A5F10">
        <w:rPr>
          <w:color w:val="1E1E1E"/>
          <w:sz w:val="22"/>
          <w:szCs w:val="22"/>
        </w:rPr>
        <w:t>pubblicato in distinte tabelle ai sensi dell’art. 23 co. 16 del d.lgs. 50/2016, Ladisa s.r.l. ha tenuto</w:t>
      </w:r>
      <w:r w:rsidRPr="008A5F10">
        <w:rPr>
          <w:color w:val="1E1E1E"/>
          <w:spacing w:val="1"/>
          <w:sz w:val="22"/>
          <w:szCs w:val="22"/>
        </w:rPr>
        <w:t xml:space="preserve"> </w:t>
      </w:r>
      <w:r w:rsidRPr="008A5F10">
        <w:rPr>
          <w:color w:val="1E1E1E"/>
          <w:sz w:val="22"/>
          <w:szCs w:val="22"/>
        </w:rPr>
        <w:t>conto:</w:t>
      </w:r>
    </w:p>
    <w:p w14:paraId="44067863" w14:textId="77777777" w:rsidR="001C0801" w:rsidRPr="008A5F10" w:rsidRDefault="001C0801" w:rsidP="001C0801">
      <w:pPr>
        <w:pStyle w:val="Paragrafoelenco"/>
        <w:widowControl w:val="0"/>
        <w:numPr>
          <w:ilvl w:val="0"/>
          <w:numId w:val="39"/>
        </w:numPr>
        <w:tabs>
          <w:tab w:val="left" w:pos="822"/>
        </w:tabs>
        <w:autoSpaceDE w:val="0"/>
        <w:autoSpaceDN w:val="0"/>
        <w:jc w:val="both"/>
        <w:rPr>
          <w:sz w:val="22"/>
          <w:szCs w:val="22"/>
        </w:rPr>
      </w:pPr>
      <w:r w:rsidRPr="008A5F10">
        <w:rPr>
          <w:color w:val="1E1E1E"/>
          <w:sz w:val="22"/>
          <w:szCs w:val="22"/>
        </w:rPr>
        <w:t>dei costi orari indicati dalle Tabelle Ministeriali relative al mese di “dicembre 2021” (ovvero</w:t>
      </w:r>
      <w:r w:rsidRPr="008A5F10">
        <w:rPr>
          <w:color w:val="1E1E1E"/>
          <w:spacing w:val="-57"/>
          <w:sz w:val="22"/>
          <w:szCs w:val="22"/>
        </w:rPr>
        <w:t xml:space="preserve"> </w:t>
      </w:r>
      <w:r w:rsidRPr="008A5F10">
        <w:rPr>
          <w:color w:val="1E1E1E"/>
          <w:sz w:val="22"/>
          <w:szCs w:val="22"/>
        </w:rPr>
        <w:t>a quelle che risulteranno vigenti nel periodo di esecuzione dell’affidamento posto a gara)</w:t>
      </w:r>
      <w:r w:rsidRPr="008A5F10">
        <w:rPr>
          <w:color w:val="1E1E1E"/>
          <w:spacing w:val="1"/>
          <w:sz w:val="22"/>
          <w:szCs w:val="22"/>
        </w:rPr>
        <w:t xml:space="preserve"> </w:t>
      </w:r>
      <w:r w:rsidRPr="008A5F10">
        <w:rPr>
          <w:color w:val="1E1E1E"/>
          <w:sz w:val="22"/>
          <w:szCs w:val="22"/>
        </w:rPr>
        <w:t>facendo riferimento, in relazione alla sede di impiego prevista per ciascuna unità lavorativa,</w:t>
      </w:r>
      <w:r w:rsidRPr="008A5F10">
        <w:rPr>
          <w:color w:val="1E1E1E"/>
          <w:spacing w:val="1"/>
          <w:sz w:val="22"/>
          <w:szCs w:val="22"/>
        </w:rPr>
        <w:t xml:space="preserve"> </w:t>
      </w:r>
      <w:r w:rsidRPr="008A5F10">
        <w:rPr>
          <w:color w:val="1E1E1E"/>
          <w:sz w:val="22"/>
          <w:szCs w:val="22"/>
        </w:rPr>
        <w:t>alla tabella “provinciale” in essere ovvero, in assenza di contrattazione provinciale vigente, a</w:t>
      </w:r>
      <w:r w:rsidRPr="008A5F10">
        <w:rPr>
          <w:color w:val="1E1E1E"/>
          <w:spacing w:val="-57"/>
          <w:sz w:val="22"/>
          <w:szCs w:val="22"/>
        </w:rPr>
        <w:t xml:space="preserve"> </w:t>
      </w:r>
      <w:r w:rsidRPr="008A5F10">
        <w:rPr>
          <w:color w:val="1E1E1E"/>
          <w:sz w:val="22"/>
          <w:szCs w:val="22"/>
        </w:rPr>
        <w:t>quella</w:t>
      </w:r>
      <w:r w:rsidRPr="008A5F10">
        <w:rPr>
          <w:color w:val="1E1E1E"/>
          <w:spacing w:val="-2"/>
          <w:sz w:val="22"/>
          <w:szCs w:val="22"/>
        </w:rPr>
        <w:t xml:space="preserve"> </w:t>
      </w:r>
      <w:r w:rsidRPr="008A5F10">
        <w:rPr>
          <w:color w:val="1E1E1E"/>
          <w:sz w:val="22"/>
          <w:szCs w:val="22"/>
        </w:rPr>
        <w:t>“nazionale”;</w:t>
      </w:r>
    </w:p>
    <w:p w14:paraId="47454F5F" w14:textId="77777777" w:rsidR="001C0801" w:rsidRPr="008A5F10" w:rsidRDefault="001C0801" w:rsidP="001C0801">
      <w:pPr>
        <w:pStyle w:val="Paragrafoelenco"/>
        <w:widowControl w:val="0"/>
        <w:numPr>
          <w:ilvl w:val="0"/>
          <w:numId w:val="39"/>
        </w:numPr>
        <w:tabs>
          <w:tab w:val="left" w:pos="822"/>
        </w:tabs>
        <w:autoSpaceDE w:val="0"/>
        <w:autoSpaceDN w:val="0"/>
        <w:jc w:val="both"/>
        <w:rPr>
          <w:sz w:val="22"/>
          <w:szCs w:val="22"/>
        </w:rPr>
      </w:pPr>
      <w:r w:rsidRPr="008A5F10">
        <w:rPr>
          <w:color w:val="1E1E1E"/>
          <w:sz w:val="22"/>
          <w:szCs w:val="22"/>
        </w:rPr>
        <w:t>per ciascuna unità lavorativa di personale “diretto” (ovvero direttamente imputabili alla</w:t>
      </w:r>
      <w:r w:rsidRPr="008A5F10">
        <w:rPr>
          <w:color w:val="1E1E1E"/>
          <w:spacing w:val="1"/>
          <w:sz w:val="22"/>
          <w:szCs w:val="22"/>
        </w:rPr>
        <w:t xml:space="preserve"> </w:t>
      </w:r>
      <w:r w:rsidRPr="008A5F10">
        <w:rPr>
          <w:color w:val="1E1E1E"/>
          <w:sz w:val="22"/>
          <w:szCs w:val="22"/>
        </w:rPr>
        <w:t>commessa</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prevista</w:t>
      </w:r>
      <w:r w:rsidRPr="008A5F10">
        <w:rPr>
          <w:color w:val="1E1E1E"/>
          <w:spacing w:val="1"/>
          <w:sz w:val="22"/>
          <w:szCs w:val="22"/>
        </w:rPr>
        <w:t xml:space="preserve"> </w:t>
      </w:r>
      <w:r w:rsidRPr="008A5F10">
        <w:rPr>
          <w:color w:val="1E1E1E"/>
          <w:sz w:val="22"/>
          <w:szCs w:val="22"/>
        </w:rPr>
        <w:t>dalla</w:t>
      </w:r>
      <w:r w:rsidRPr="008A5F10">
        <w:rPr>
          <w:color w:val="1E1E1E"/>
          <w:spacing w:val="1"/>
          <w:sz w:val="22"/>
          <w:szCs w:val="22"/>
        </w:rPr>
        <w:t xml:space="preserve"> </w:t>
      </w:r>
      <w:r w:rsidRPr="008A5F10">
        <w:rPr>
          <w:color w:val="1E1E1E"/>
          <w:sz w:val="22"/>
          <w:szCs w:val="22"/>
        </w:rPr>
        <w:t>ns.</w:t>
      </w:r>
      <w:r w:rsidRPr="008A5F10">
        <w:rPr>
          <w:color w:val="1E1E1E"/>
          <w:spacing w:val="1"/>
          <w:sz w:val="22"/>
          <w:szCs w:val="22"/>
        </w:rPr>
        <w:t xml:space="preserve"> </w:t>
      </w:r>
      <w:r w:rsidRPr="008A5F10">
        <w:rPr>
          <w:color w:val="1E1E1E"/>
          <w:sz w:val="22"/>
          <w:szCs w:val="22"/>
        </w:rPr>
        <w:t>Organizzazione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oggetto</w:t>
      </w:r>
      <w:r w:rsidRPr="008A5F10">
        <w:rPr>
          <w:color w:val="1E1E1E"/>
          <w:spacing w:val="60"/>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offerta,</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costo</w:t>
      </w:r>
      <w:r w:rsidRPr="008A5F10">
        <w:rPr>
          <w:color w:val="1E1E1E"/>
          <w:spacing w:val="-1"/>
          <w:sz w:val="22"/>
          <w:szCs w:val="22"/>
        </w:rPr>
        <w:t xml:space="preserve"> </w:t>
      </w:r>
      <w:r w:rsidRPr="008A5F10">
        <w:rPr>
          <w:color w:val="1E1E1E"/>
          <w:sz w:val="22"/>
          <w:szCs w:val="22"/>
        </w:rPr>
        <w:t>orario</w:t>
      </w:r>
      <w:r w:rsidRPr="008A5F10">
        <w:rPr>
          <w:color w:val="1E1E1E"/>
          <w:spacing w:val="-1"/>
          <w:sz w:val="22"/>
          <w:szCs w:val="22"/>
        </w:rPr>
        <w:t xml:space="preserve"> </w:t>
      </w:r>
      <w:r w:rsidRPr="008A5F10">
        <w:rPr>
          <w:color w:val="1E1E1E"/>
          <w:sz w:val="22"/>
          <w:szCs w:val="22"/>
        </w:rPr>
        <w:lastRenderedPageBreak/>
        <w:t>“tabellare”</w:t>
      </w:r>
      <w:r w:rsidRPr="008A5F10">
        <w:rPr>
          <w:color w:val="1E1E1E"/>
          <w:spacing w:val="-2"/>
          <w:sz w:val="22"/>
          <w:szCs w:val="22"/>
        </w:rPr>
        <w:t xml:space="preserve"> </w:t>
      </w:r>
      <w:r w:rsidRPr="008A5F10">
        <w:rPr>
          <w:color w:val="1E1E1E"/>
          <w:sz w:val="22"/>
          <w:szCs w:val="22"/>
        </w:rPr>
        <w:t>corrispondente al</w:t>
      </w:r>
      <w:r w:rsidRPr="008A5F10">
        <w:rPr>
          <w:color w:val="1E1E1E"/>
          <w:spacing w:val="-1"/>
          <w:sz w:val="22"/>
          <w:szCs w:val="22"/>
        </w:rPr>
        <w:t xml:space="preserve"> </w:t>
      </w:r>
      <w:r w:rsidRPr="008A5F10">
        <w:rPr>
          <w:color w:val="1E1E1E"/>
          <w:sz w:val="22"/>
          <w:szCs w:val="22"/>
        </w:rPr>
        <w:t>rispettivo</w:t>
      </w:r>
      <w:r w:rsidRPr="008A5F10">
        <w:rPr>
          <w:color w:val="1E1E1E"/>
          <w:spacing w:val="-1"/>
          <w:sz w:val="22"/>
          <w:szCs w:val="22"/>
        </w:rPr>
        <w:t xml:space="preserve"> </w:t>
      </w:r>
      <w:r w:rsidRPr="008A5F10">
        <w:rPr>
          <w:color w:val="1E1E1E"/>
          <w:sz w:val="22"/>
          <w:szCs w:val="22"/>
        </w:rPr>
        <w:t>livello di</w:t>
      </w:r>
      <w:r w:rsidRPr="008A5F10">
        <w:rPr>
          <w:color w:val="1E1E1E"/>
          <w:spacing w:val="-1"/>
          <w:sz w:val="22"/>
          <w:szCs w:val="22"/>
        </w:rPr>
        <w:t xml:space="preserve"> </w:t>
      </w:r>
      <w:r w:rsidRPr="008A5F10">
        <w:rPr>
          <w:color w:val="1E1E1E"/>
          <w:sz w:val="22"/>
          <w:szCs w:val="22"/>
        </w:rPr>
        <w:t>inquadramento;</w:t>
      </w:r>
    </w:p>
    <w:p w14:paraId="0BB6CA94" w14:textId="5A17C587" w:rsidR="001C0801" w:rsidRDefault="001C0801" w:rsidP="001C0801">
      <w:pPr>
        <w:jc w:val="both"/>
        <w:rPr>
          <w:color w:val="1E1E1E"/>
          <w:sz w:val="22"/>
          <w:szCs w:val="22"/>
        </w:rPr>
      </w:pPr>
      <w:r w:rsidRPr="008A5F10">
        <w:rPr>
          <w:color w:val="1E1E1E"/>
          <w:sz w:val="22"/>
          <w:szCs w:val="22"/>
        </w:rPr>
        <w:t>Il prospetto elaborato dalla Società, ponendo a base di</w:t>
      </w:r>
      <w:r w:rsidRPr="008A5F10">
        <w:rPr>
          <w:color w:val="1E1E1E"/>
          <w:spacing w:val="1"/>
          <w:sz w:val="22"/>
          <w:szCs w:val="22"/>
        </w:rPr>
        <w:t xml:space="preserve"> </w:t>
      </w:r>
      <w:r w:rsidRPr="008A5F10">
        <w:rPr>
          <w:color w:val="1E1E1E"/>
          <w:sz w:val="22"/>
          <w:szCs w:val="22"/>
        </w:rPr>
        <w:t>calcolo i costi orari delle tabelle ministeriali di riferimento vigenti a far data da dicembre 2021, ha determinato un costo della</w:t>
      </w:r>
      <w:r w:rsidRPr="008A5F10">
        <w:rPr>
          <w:color w:val="1E1E1E"/>
          <w:spacing w:val="1"/>
          <w:sz w:val="22"/>
          <w:szCs w:val="22"/>
        </w:rPr>
        <w:t xml:space="preserve"> </w:t>
      </w:r>
      <w:r w:rsidRPr="008A5F10">
        <w:rPr>
          <w:color w:val="1E1E1E"/>
          <w:sz w:val="22"/>
          <w:szCs w:val="22"/>
        </w:rPr>
        <w:t xml:space="preserve">manodopera pari ad euro </w:t>
      </w:r>
      <w:r w:rsidR="006F3CB1">
        <w:rPr>
          <w:color w:val="1E1E1E"/>
          <w:sz w:val="22"/>
          <w:szCs w:val="22"/>
        </w:rPr>
        <w:t>331.034,41</w:t>
      </w:r>
    </w:p>
    <w:p w14:paraId="1F6B22F4" w14:textId="43781DDB" w:rsidR="006F3CB1" w:rsidRPr="008A5F10" w:rsidRDefault="00241C16" w:rsidP="001C0801">
      <w:pPr>
        <w:jc w:val="both"/>
        <w:rPr>
          <w:sz w:val="22"/>
          <w:szCs w:val="22"/>
        </w:rPr>
      </w:pPr>
      <w:r>
        <w:rPr>
          <w:noProof/>
          <w:sz w:val="22"/>
          <w:szCs w:val="22"/>
        </w:rPr>
        <w:drawing>
          <wp:inline distT="0" distB="0" distL="0" distR="0" wp14:anchorId="721E2EED" wp14:editId="13449B78">
            <wp:extent cx="6120130" cy="1433195"/>
            <wp:effectExtent l="0" t="0" r="0" b="0"/>
            <wp:docPr id="953213283" name="Immagine 3" descr="Immagine che contiene testo, schermata, linea, Paralle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213283" name="Immagine 3" descr="Immagine che contiene testo, schermata, linea, Parallelo&#10;&#10;Descrizione generata automaticament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1433195"/>
                    </a:xfrm>
                    <a:prstGeom prst="rect">
                      <a:avLst/>
                    </a:prstGeom>
                  </pic:spPr>
                </pic:pic>
              </a:graphicData>
            </a:graphic>
          </wp:inline>
        </w:drawing>
      </w:r>
    </w:p>
    <w:p w14:paraId="7E863719" w14:textId="6C28AB14" w:rsidR="001C0801" w:rsidRDefault="001C0801" w:rsidP="001C0801">
      <w:pPr>
        <w:jc w:val="both"/>
        <w:rPr>
          <w:noProof/>
          <w:sz w:val="22"/>
          <w:szCs w:val="22"/>
        </w:rPr>
      </w:pPr>
    </w:p>
    <w:p w14:paraId="65971C44" w14:textId="77777777" w:rsidR="001C0801" w:rsidRPr="008A5F10" w:rsidRDefault="001C0801" w:rsidP="001C0801">
      <w:pPr>
        <w:jc w:val="both"/>
        <w:rPr>
          <w:i/>
          <w:sz w:val="22"/>
          <w:szCs w:val="22"/>
        </w:rPr>
      </w:pPr>
      <w:r w:rsidRPr="008A5F10">
        <w:rPr>
          <w:color w:val="1E1E1E"/>
          <w:sz w:val="22"/>
          <w:szCs w:val="22"/>
        </w:rPr>
        <w:t>Il costo della manodopera è stato quantificato secondo</w:t>
      </w:r>
      <w:r w:rsidRPr="008A5F10">
        <w:rPr>
          <w:color w:val="1E1E1E"/>
          <w:spacing w:val="1"/>
          <w:sz w:val="22"/>
          <w:szCs w:val="22"/>
        </w:rPr>
        <w:t xml:space="preserve"> </w:t>
      </w:r>
      <w:r w:rsidRPr="008A5F10">
        <w:rPr>
          <w:color w:val="1E1E1E"/>
          <w:sz w:val="22"/>
          <w:szCs w:val="22"/>
        </w:rPr>
        <w:t>un’ottica prudenziale essendo – invero – suscettibile di possibili riduzioni (o economie di</w:t>
      </w:r>
      <w:r w:rsidRPr="008A5F10">
        <w:rPr>
          <w:color w:val="1E1E1E"/>
          <w:spacing w:val="1"/>
          <w:sz w:val="22"/>
          <w:szCs w:val="22"/>
        </w:rPr>
        <w:t xml:space="preserve"> </w:t>
      </w:r>
      <w:r w:rsidRPr="008A5F10">
        <w:rPr>
          <w:color w:val="1E1E1E"/>
          <w:sz w:val="22"/>
          <w:szCs w:val="22"/>
        </w:rPr>
        <w:t>gestione) che la Ladisa s.r.l. potrà realizzare nel corso della propria esecuzione del servizio, e che</w:t>
      </w:r>
      <w:r w:rsidRPr="008A5F10">
        <w:rPr>
          <w:color w:val="1E1E1E"/>
          <w:spacing w:val="1"/>
          <w:sz w:val="22"/>
          <w:szCs w:val="22"/>
        </w:rPr>
        <w:t xml:space="preserve"> </w:t>
      </w:r>
      <w:r w:rsidRPr="008A5F10">
        <w:rPr>
          <w:color w:val="1E1E1E"/>
          <w:sz w:val="22"/>
          <w:szCs w:val="22"/>
        </w:rPr>
        <w:t>devono</w:t>
      </w:r>
      <w:r w:rsidRPr="008A5F10">
        <w:rPr>
          <w:color w:val="1E1E1E"/>
          <w:spacing w:val="12"/>
          <w:sz w:val="22"/>
          <w:szCs w:val="22"/>
        </w:rPr>
        <w:t xml:space="preserve"> </w:t>
      </w:r>
      <w:r w:rsidRPr="008A5F10">
        <w:rPr>
          <w:color w:val="1E1E1E"/>
          <w:sz w:val="22"/>
          <w:szCs w:val="22"/>
        </w:rPr>
        <w:t>intendersi</w:t>
      </w:r>
      <w:r w:rsidRPr="008A5F10">
        <w:rPr>
          <w:color w:val="1E1E1E"/>
          <w:spacing w:val="13"/>
          <w:sz w:val="22"/>
          <w:szCs w:val="22"/>
        </w:rPr>
        <w:t xml:space="preserve"> </w:t>
      </w:r>
      <w:r w:rsidRPr="008A5F10">
        <w:rPr>
          <w:color w:val="1E1E1E"/>
          <w:sz w:val="22"/>
          <w:szCs w:val="22"/>
        </w:rPr>
        <w:t>ulteriormente</w:t>
      </w:r>
      <w:r w:rsidRPr="008A5F10">
        <w:rPr>
          <w:color w:val="1E1E1E"/>
          <w:spacing w:val="13"/>
          <w:sz w:val="22"/>
          <w:szCs w:val="22"/>
        </w:rPr>
        <w:t xml:space="preserve"> </w:t>
      </w:r>
      <w:r w:rsidRPr="008A5F10">
        <w:rPr>
          <w:color w:val="1E1E1E"/>
          <w:sz w:val="22"/>
          <w:szCs w:val="22"/>
        </w:rPr>
        <w:t>attestate</w:t>
      </w:r>
      <w:r w:rsidRPr="008A5F10">
        <w:rPr>
          <w:color w:val="1E1E1E"/>
          <w:spacing w:val="11"/>
          <w:sz w:val="22"/>
          <w:szCs w:val="22"/>
        </w:rPr>
        <w:t xml:space="preserve"> </w:t>
      </w:r>
      <w:r w:rsidRPr="008A5F10">
        <w:rPr>
          <w:color w:val="1E1E1E"/>
          <w:sz w:val="22"/>
          <w:szCs w:val="22"/>
        </w:rPr>
        <w:t>a</w:t>
      </w:r>
      <w:r w:rsidRPr="008A5F10">
        <w:rPr>
          <w:color w:val="1E1E1E"/>
          <w:spacing w:val="13"/>
          <w:sz w:val="22"/>
          <w:szCs w:val="22"/>
        </w:rPr>
        <w:t xml:space="preserve"> </w:t>
      </w:r>
      <w:r w:rsidRPr="008A5F10">
        <w:rPr>
          <w:color w:val="1E1E1E"/>
          <w:sz w:val="22"/>
          <w:szCs w:val="22"/>
        </w:rPr>
        <w:t>“portafoglio</w:t>
      </w:r>
      <w:r w:rsidRPr="008A5F10">
        <w:rPr>
          <w:color w:val="1E1E1E"/>
          <w:spacing w:val="13"/>
          <w:sz w:val="22"/>
          <w:szCs w:val="22"/>
        </w:rPr>
        <w:t xml:space="preserve"> </w:t>
      </w:r>
      <w:r w:rsidRPr="008A5F10">
        <w:rPr>
          <w:color w:val="1E1E1E"/>
          <w:sz w:val="22"/>
          <w:szCs w:val="22"/>
        </w:rPr>
        <w:t>di</w:t>
      </w:r>
      <w:r w:rsidRPr="008A5F10">
        <w:rPr>
          <w:color w:val="1E1E1E"/>
          <w:spacing w:val="12"/>
          <w:sz w:val="22"/>
          <w:szCs w:val="22"/>
        </w:rPr>
        <w:t xml:space="preserve"> </w:t>
      </w:r>
      <w:r w:rsidRPr="008A5F10">
        <w:rPr>
          <w:color w:val="1E1E1E"/>
          <w:sz w:val="22"/>
          <w:szCs w:val="22"/>
        </w:rPr>
        <w:t>sicurezza”.</w:t>
      </w:r>
      <w:r w:rsidRPr="008A5F10">
        <w:rPr>
          <w:color w:val="1E1E1E"/>
          <w:spacing w:val="13"/>
          <w:sz w:val="22"/>
          <w:szCs w:val="22"/>
        </w:rPr>
        <w:t xml:space="preserve"> </w:t>
      </w:r>
    </w:p>
    <w:p w14:paraId="71243B09" w14:textId="77777777" w:rsidR="001C0801" w:rsidRPr="008A5F10" w:rsidRDefault="001C0801" w:rsidP="001C0801">
      <w:pPr>
        <w:jc w:val="both"/>
        <w:rPr>
          <w:sz w:val="22"/>
          <w:szCs w:val="22"/>
        </w:rPr>
      </w:pPr>
      <w:r w:rsidRPr="008A5F10">
        <w:rPr>
          <w:color w:val="1E1E1E"/>
          <w:sz w:val="22"/>
          <w:szCs w:val="22"/>
        </w:rPr>
        <w:t>L’effettivo</w:t>
      </w:r>
      <w:r w:rsidRPr="008A5F10">
        <w:rPr>
          <w:color w:val="1E1E1E"/>
          <w:spacing w:val="8"/>
          <w:sz w:val="22"/>
          <w:szCs w:val="22"/>
        </w:rPr>
        <w:t xml:space="preserve"> </w:t>
      </w:r>
      <w:r w:rsidRPr="008A5F10">
        <w:rPr>
          <w:color w:val="1E1E1E"/>
          <w:sz w:val="22"/>
          <w:szCs w:val="22"/>
        </w:rPr>
        <w:t>costo</w:t>
      </w:r>
      <w:r w:rsidRPr="008A5F10">
        <w:rPr>
          <w:color w:val="1E1E1E"/>
          <w:spacing w:val="9"/>
          <w:sz w:val="22"/>
          <w:szCs w:val="22"/>
        </w:rPr>
        <w:t xml:space="preserve"> </w:t>
      </w:r>
      <w:r w:rsidRPr="008A5F10">
        <w:rPr>
          <w:color w:val="1E1E1E"/>
          <w:sz w:val="22"/>
          <w:szCs w:val="22"/>
        </w:rPr>
        <w:t>della</w:t>
      </w:r>
      <w:r w:rsidRPr="008A5F10">
        <w:rPr>
          <w:color w:val="1E1E1E"/>
          <w:spacing w:val="7"/>
          <w:sz w:val="22"/>
          <w:szCs w:val="22"/>
        </w:rPr>
        <w:t xml:space="preserve"> </w:t>
      </w:r>
      <w:r w:rsidRPr="008A5F10">
        <w:rPr>
          <w:color w:val="1E1E1E"/>
          <w:sz w:val="22"/>
          <w:szCs w:val="22"/>
        </w:rPr>
        <w:t>manodopera</w:t>
      </w:r>
      <w:r w:rsidRPr="008A5F10">
        <w:rPr>
          <w:color w:val="1E1E1E"/>
          <w:spacing w:val="10"/>
          <w:sz w:val="22"/>
          <w:szCs w:val="22"/>
        </w:rPr>
        <w:t xml:space="preserve"> </w:t>
      </w:r>
      <w:r w:rsidRPr="008A5F10">
        <w:rPr>
          <w:color w:val="1E1E1E"/>
          <w:sz w:val="22"/>
          <w:szCs w:val="22"/>
        </w:rPr>
        <w:t>a detta della Ladisa potrà risultare inferiore a</w:t>
      </w:r>
      <w:r w:rsidRPr="008A5F10">
        <w:rPr>
          <w:color w:val="1E1E1E"/>
          <w:spacing w:val="-1"/>
          <w:sz w:val="22"/>
          <w:szCs w:val="22"/>
        </w:rPr>
        <w:t xml:space="preserve"> </w:t>
      </w:r>
      <w:r w:rsidRPr="008A5F10">
        <w:rPr>
          <w:color w:val="1E1E1E"/>
          <w:sz w:val="22"/>
          <w:szCs w:val="22"/>
        </w:rPr>
        <w:t>quanto preventivato, in</w:t>
      </w:r>
      <w:r w:rsidRPr="008A5F10">
        <w:rPr>
          <w:color w:val="1E1E1E"/>
          <w:spacing w:val="-1"/>
          <w:sz w:val="22"/>
          <w:szCs w:val="22"/>
        </w:rPr>
        <w:t xml:space="preserve"> </w:t>
      </w:r>
      <w:r w:rsidRPr="008A5F10">
        <w:rPr>
          <w:color w:val="1E1E1E"/>
          <w:sz w:val="22"/>
          <w:szCs w:val="22"/>
        </w:rPr>
        <w:t>ragione delle</w:t>
      </w:r>
      <w:r w:rsidRPr="008A5F10">
        <w:rPr>
          <w:color w:val="1E1E1E"/>
          <w:spacing w:val="-1"/>
          <w:sz w:val="22"/>
          <w:szCs w:val="22"/>
        </w:rPr>
        <w:t xml:space="preserve"> </w:t>
      </w:r>
      <w:r w:rsidRPr="008A5F10">
        <w:rPr>
          <w:color w:val="1E1E1E"/>
          <w:sz w:val="22"/>
          <w:szCs w:val="22"/>
        </w:rPr>
        <w:t>seguenti circostanze:</w:t>
      </w:r>
    </w:p>
    <w:p w14:paraId="15F9BC69" w14:textId="77777777" w:rsidR="001C0801" w:rsidRPr="008A5F10" w:rsidRDefault="001C0801" w:rsidP="001C0801">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Nelle</w:t>
      </w:r>
      <w:r w:rsidRPr="008A5F10">
        <w:rPr>
          <w:color w:val="1E1E1E"/>
          <w:spacing w:val="1"/>
          <w:sz w:val="22"/>
          <w:szCs w:val="22"/>
        </w:rPr>
        <w:t xml:space="preserve"> </w:t>
      </w:r>
      <w:r w:rsidRPr="008A5F10">
        <w:rPr>
          <w:color w:val="1E1E1E"/>
          <w:sz w:val="22"/>
          <w:szCs w:val="22"/>
        </w:rPr>
        <w:t>Tabelle</w:t>
      </w:r>
      <w:r w:rsidRPr="008A5F10">
        <w:rPr>
          <w:color w:val="1E1E1E"/>
          <w:spacing w:val="1"/>
          <w:sz w:val="22"/>
          <w:szCs w:val="22"/>
        </w:rPr>
        <w:t xml:space="preserve"> </w:t>
      </w:r>
      <w:r w:rsidRPr="008A5F10">
        <w:rPr>
          <w:color w:val="1E1E1E"/>
          <w:sz w:val="22"/>
          <w:szCs w:val="22"/>
        </w:rPr>
        <w:t>Ministeriali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cui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Decreto</w:t>
      </w:r>
      <w:r w:rsidRPr="008A5F10">
        <w:rPr>
          <w:color w:val="1E1E1E"/>
          <w:spacing w:val="1"/>
          <w:sz w:val="22"/>
          <w:szCs w:val="22"/>
        </w:rPr>
        <w:t xml:space="preserve"> </w:t>
      </w:r>
      <w:r w:rsidRPr="008A5F10">
        <w:rPr>
          <w:color w:val="1E1E1E"/>
          <w:sz w:val="22"/>
          <w:szCs w:val="22"/>
        </w:rPr>
        <w:t>Direttoriale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27/06/2019</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da</w:t>
      </w:r>
      <w:r w:rsidRPr="008A5F10">
        <w:rPr>
          <w:color w:val="1E1E1E"/>
          <w:spacing w:val="1"/>
          <w:sz w:val="22"/>
          <w:szCs w:val="22"/>
        </w:rPr>
        <w:t xml:space="preserve"> </w:t>
      </w:r>
      <w:r w:rsidRPr="008A5F10">
        <w:rPr>
          <w:color w:val="1E1E1E"/>
          <w:sz w:val="22"/>
          <w:szCs w:val="22"/>
        </w:rPr>
        <w:t>noi</w:t>
      </w:r>
      <w:r w:rsidRPr="008A5F10">
        <w:rPr>
          <w:color w:val="1E1E1E"/>
          <w:spacing w:val="1"/>
          <w:sz w:val="22"/>
          <w:szCs w:val="22"/>
        </w:rPr>
        <w:t xml:space="preserve"> </w:t>
      </w:r>
      <w:r w:rsidRPr="008A5F10">
        <w:rPr>
          <w:color w:val="1E1E1E"/>
          <w:sz w:val="22"/>
          <w:szCs w:val="22"/>
        </w:rPr>
        <w:t>prese</w:t>
      </w:r>
      <w:r w:rsidRPr="008A5F10">
        <w:rPr>
          <w:color w:val="1E1E1E"/>
          <w:spacing w:val="1"/>
          <w:sz w:val="22"/>
          <w:szCs w:val="22"/>
        </w:rPr>
        <w:t xml:space="preserve"> </w:t>
      </w:r>
      <w:r w:rsidRPr="008A5F10">
        <w:rPr>
          <w:color w:val="1E1E1E"/>
          <w:sz w:val="22"/>
          <w:szCs w:val="22"/>
        </w:rPr>
        <w:t>a</w:t>
      </w:r>
      <w:r w:rsidRPr="008A5F10">
        <w:rPr>
          <w:color w:val="1E1E1E"/>
          <w:spacing w:val="1"/>
          <w:sz w:val="22"/>
          <w:szCs w:val="22"/>
        </w:rPr>
        <w:t xml:space="preserve"> </w:t>
      </w:r>
      <w:r w:rsidRPr="008A5F10">
        <w:rPr>
          <w:color w:val="1E1E1E"/>
          <w:sz w:val="22"/>
          <w:szCs w:val="22"/>
        </w:rPr>
        <w:t>riferimento)</w:t>
      </w:r>
      <w:r w:rsidRPr="008A5F10">
        <w:rPr>
          <w:color w:val="1E1E1E"/>
          <w:spacing w:val="1"/>
          <w:sz w:val="22"/>
          <w:szCs w:val="22"/>
        </w:rPr>
        <w:t xml:space="preserve"> </w:t>
      </w:r>
      <w:r w:rsidRPr="008A5F10">
        <w:rPr>
          <w:color w:val="1E1E1E"/>
          <w:sz w:val="22"/>
          <w:szCs w:val="22"/>
        </w:rPr>
        <w:t>gli</w:t>
      </w:r>
      <w:r w:rsidRPr="008A5F10">
        <w:rPr>
          <w:color w:val="1E1E1E"/>
          <w:spacing w:val="1"/>
          <w:sz w:val="22"/>
          <w:szCs w:val="22"/>
        </w:rPr>
        <w:t xml:space="preserve"> </w:t>
      </w:r>
      <w:r w:rsidRPr="008A5F10">
        <w:rPr>
          <w:color w:val="1E1E1E"/>
          <w:sz w:val="22"/>
          <w:szCs w:val="22"/>
        </w:rPr>
        <w:t>oneri</w:t>
      </w:r>
      <w:r w:rsidRPr="008A5F10">
        <w:rPr>
          <w:color w:val="1E1E1E"/>
          <w:spacing w:val="1"/>
          <w:sz w:val="22"/>
          <w:szCs w:val="22"/>
        </w:rPr>
        <w:t xml:space="preserve"> </w:t>
      </w:r>
      <w:r w:rsidRPr="008A5F10">
        <w:rPr>
          <w:color w:val="1E1E1E"/>
          <w:sz w:val="22"/>
          <w:szCs w:val="22"/>
        </w:rPr>
        <w:t>assicurativi</w:t>
      </w:r>
      <w:r w:rsidRPr="008A5F10">
        <w:rPr>
          <w:color w:val="1E1E1E"/>
          <w:spacing w:val="1"/>
          <w:sz w:val="22"/>
          <w:szCs w:val="22"/>
        </w:rPr>
        <w:t xml:space="preserve"> </w:t>
      </w:r>
      <w:r w:rsidRPr="008A5F10">
        <w:rPr>
          <w:color w:val="1E1E1E"/>
          <w:sz w:val="22"/>
          <w:szCs w:val="22"/>
        </w:rPr>
        <w:t>dovuti</w:t>
      </w:r>
      <w:r w:rsidRPr="008A5F10">
        <w:rPr>
          <w:color w:val="1E1E1E"/>
          <w:spacing w:val="1"/>
          <w:sz w:val="22"/>
          <w:szCs w:val="22"/>
        </w:rPr>
        <w:t xml:space="preserve"> </w:t>
      </w:r>
      <w:r w:rsidRPr="008A5F10">
        <w:rPr>
          <w:color w:val="1E1E1E"/>
          <w:sz w:val="22"/>
          <w:szCs w:val="22"/>
        </w:rPr>
        <w:t>all’INAIL</w:t>
      </w:r>
      <w:r w:rsidRPr="008A5F10">
        <w:rPr>
          <w:color w:val="1E1E1E"/>
          <w:spacing w:val="1"/>
          <w:sz w:val="22"/>
          <w:szCs w:val="22"/>
        </w:rPr>
        <w:t xml:space="preserve"> </w:t>
      </w:r>
      <w:r w:rsidRPr="008A5F10">
        <w:rPr>
          <w:color w:val="1E1E1E"/>
          <w:sz w:val="22"/>
          <w:szCs w:val="22"/>
        </w:rPr>
        <w:t>vengono</w:t>
      </w:r>
      <w:r w:rsidRPr="008A5F10">
        <w:rPr>
          <w:color w:val="1E1E1E"/>
          <w:spacing w:val="1"/>
          <w:sz w:val="22"/>
          <w:szCs w:val="22"/>
        </w:rPr>
        <w:t xml:space="preserve"> </w:t>
      </w:r>
      <w:r w:rsidRPr="008A5F10">
        <w:rPr>
          <w:color w:val="1E1E1E"/>
          <w:sz w:val="22"/>
          <w:szCs w:val="22"/>
        </w:rPr>
        <w:t>contabilizzati</w:t>
      </w:r>
      <w:r w:rsidRPr="008A5F10">
        <w:rPr>
          <w:color w:val="1E1E1E"/>
          <w:spacing w:val="1"/>
          <w:sz w:val="22"/>
          <w:szCs w:val="22"/>
        </w:rPr>
        <w:t xml:space="preserve"> </w:t>
      </w:r>
      <w:r w:rsidRPr="008A5F10">
        <w:rPr>
          <w:color w:val="1E1E1E"/>
          <w:sz w:val="22"/>
          <w:szCs w:val="22"/>
        </w:rPr>
        <w:t>secondo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tasso</w:t>
      </w:r>
      <w:r w:rsidRPr="008A5F10">
        <w:rPr>
          <w:color w:val="1E1E1E"/>
          <w:spacing w:val="1"/>
          <w:sz w:val="22"/>
          <w:szCs w:val="22"/>
        </w:rPr>
        <w:t xml:space="preserve"> </w:t>
      </w:r>
      <w:r w:rsidRPr="008A5F10">
        <w:rPr>
          <w:color w:val="1E1E1E"/>
          <w:sz w:val="22"/>
          <w:szCs w:val="22"/>
        </w:rPr>
        <w:t>“nominale”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2,4%.</w:t>
      </w:r>
      <w:r w:rsidRPr="008A5F10">
        <w:rPr>
          <w:color w:val="1E1E1E"/>
          <w:spacing w:val="1"/>
          <w:sz w:val="22"/>
          <w:szCs w:val="22"/>
        </w:rPr>
        <w:t xml:space="preserve"> </w:t>
      </w:r>
      <w:r w:rsidRPr="008A5F10">
        <w:rPr>
          <w:color w:val="1E1E1E"/>
          <w:sz w:val="22"/>
          <w:szCs w:val="22"/>
        </w:rPr>
        <w:t>Invero,</w:t>
      </w:r>
      <w:r w:rsidRPr="008A5F10">
        <w:rPr>
          <w:color w:val="1E1E1E"/>
          <w:spacing w:val="1"/>
          <w:sz w:val="22"/>
          <w:szCs w:val="22"/>
        </w:rPr>
        <w:t xml:space="preserve"> </w:t>
      </w:r>
      <w:r w:rsidRPr="008A5F10">
        <w:rPr>
          <w:color w:val="1E1E1E"/>
          <w:sz w:val="22"/>
          <w:szCs w:val="22"/>
        </w:rPr>
        <w:t>con</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Decreto</w:t>
      </w:r>
      <w:r w:rsidRPr="008A5F10">
        <w:rPr>
          <w:color w:val="1E1E1E"/>
          <w:spacing w:val="1"/>
          <w:sz w:val="22"/>
          <w:szCs w:val="22"/>
        </w:rPr>
        <w:t xml:space="preserve"> </w:t>
      </w:r>
      <w:r w:rsidRPr="008A5F10">
        <w:rPr>
          <w:color w:val="1E1E1E"/>
          <w:sz w:val="22"/>
          <w:szCs w:val="22"/>
        </w:rPr>
        <w:t>Interministeriale</w:t>
      </w:r>
      <w:r w:rsidRPr="008A5F10">
        <w:rPr>
          <w:color w:val="1E1E1E"/>
          <w:spacing w:val="1"/>
          <w:sz w:val="22"/>
          <w:szCs w:val="22"/>
        </w:rPr>
        <w:t xml:space="preserve"> </w:t>
      </w:r>
      <w:r w:rsidRPr="008A5F10">
        <w:rPr>
          <w:color w:val="1E1E1E"/>
          <w:sz w:val="22"/>
          <w:szCs w:val="22"/>
        </w:rPr>
        <w:t>(Min.</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Min.</w:t>
      </w:r>
      <w:r w:rsidRPr="008A5F10">
        <w:rPr>
          <w:color w:val="1E1E1E"/>
          <w:spacing w:val="1"/>
          <w:sz w:val="22"/>
          <w:szCs w:val="22"/>
        </w:rPr>
        <w:t xml:space="preserve"> </w:t>
      </w:r>
      <w:r w:rsidRPr="008A5F10">
        <w:rPr>
          <w:color w:val="1E1E1E"/>
          <w:sz w:val="22"/>
          <w:szCs w:val="22"/>
        </w:rPr>
        <w:t>Attività</w:t>
      </w:r>
      <w:r w:rsidRPr="008A5F10">
        <w:rPr>
          <w:color w:val="1E1E1E"/>
          <w:spacing w:val="1"/>
          <w:sz w:val="22"/>
          <w:szCs w:val="22"/>
        </w:rPr>
        <w:t xml:space="preserve"> </w:t>
      </w:r>
      <w:r w:rsidRPr="008A5F10">
        <w:rPr>
          <w:color w:val="1E1E1E"/>
          <w:sz w:val="22"/>
          <w:szCs w:val="22"/>
        </w:rPr>
        <w:t>Produttive) del 27 febbraio 2019 è stata operata la “riclassificazione” delle tariffe per il pagamento</w:t>
      </w:r>
      <w:r w:rsidRPr="008A5F10">
        <w:rPr>
          <w:color w:val="1E1E1E"/>
          <w:spacing w:val="1"/>
          <w:sz w:val="22"/>
          <w:szCs w:val="22"/>
        </w:rPr>
        <w:t xml:space="preserve"> </w:t>
      </w:r>
      <w:r w:rsidRPr="008A5F10">
        <w:rPr>
          <w:color w:val="1E1E1E"/>
          <w:sz w:val="22"/>
          <w:szCs w:val="22"/>
        </w:rPr>
        <w:t>dei</w:t>
      </w:r>
      <w:r w:rsidRPr="008A5F10">
        <w:rPr>
          <w:color w:val="1E1E1E"/>
          <w:spacing w:val="23"/>
          <w:sz w:val="22"/>
          <w:szCs w:val="22"/>
        </w:rPr>
        <w:t xml:space="preserve"> </w:t>
      </w:r>
      <w:r w:rsidRPr="008A5F10">
        <w:rPr>
          <w:color w:val="1E1E1E"/>
          <w:sz w:val="22"/>
          <w:szCs w:val="22"/>
        </w:rPr>
        <w:t>premi</w:t>
      </w:r>
      <w:r w:rsidRPr="008A5F10">
        <w:rPr>
          <w:color w:val="1E1E1E"/>
          <w:spacing w:val="22"/>
          <w:sz w:val="22"/>
          <w:szCs w:val="22"/>
        </w:rPr>
        <w:t xml:space="preserve"> </w:t>
      </w:r>
      <w:r w:rsidRPr="008A5F10">
        <w:rPr>
          <w:color w:val="1E1E1E"/>
          <w:sz w:val="22"/>
          <w:szCs w:val="22"/>
        </w:rPr>
        <w:t>INAIL</w:t>
      </w:r>
      <w:r w:rsidRPr="008A5F10">
        <w:rPr>
          <w:color w:val="1E1E1E"/>
          <w:spacing w:val="22"/>
          <w:sz w:val="22"/>
          <w:szCs w:val="22"/>
        </w:rPr>
        <w:t xml:space="preserve"> </w:t>
      </w:r>
      <w:r w:rsidRPr="008A5F10">
        <w:rPr>
          <w:color w:val="1E1E1E"/>
          <w:sz w:val="22"/>
          <w:szCs w:val="22"/>
        </w:rPr>
        <w:t>dovuti</w:t>
      </w:r>
      <w:r w:rsidRPr="008A5F10">
        <w:rPr>
          <w:color w:val="1E1E1E"/>
          <w:spacing w:val="22"/>
          <w:sz w:val="22"/>
          <w:szCs w:val="22"/>
        </w:rPr>
        <w:t xml:space="preserve"> </w:t>
      </w:r>
      <w:r w:rsidRPr="008A5F10">
        <w:rPr>
          <w:color w:val="1E1E1E"/>
          <w:sz w:val="22"/>
          <w:szCs w:val="22"/>
        </w:rPr>
        <w:t>dai</w:t>
      </w:r>
      <w:r w:rsidRPr="008A5F10">
        <w:rPr>
          <w:color w:val="1E1E1E"/>
          <w:spacing w:val="23"/>
          <w:sz w:val="22"/>
          <w:szCs w:val="22"/>
        </w:rPr>
        <w:t xml:space="preserve"> </w:t>
      </w:r>
      <w:r w:rsidRPr="008A5F10">
        <w:rPr>
          <w:color w:val="1E1E1E"/>
          <w:sz w:val="22"/>
          <w:szCs w:val="22"/>
        </w:rPr>
        <w:t>datori</w:t>
      </w:r>
      <w:r w:rsidRPr="008A5F10">
        <w:rPr>
          <w:color w:val="1E1E1E"/>
          <w:spacing w:val="23"/>
          <w:sz w:val="22"/>
          <w:szCs w:val="22"/>
        </w:rPr>
        <w:t xml:space="preserve"> </w:t>
      </w:r>
      <w:r w:rsidRPr="008A5F10">
        <w:rPr>
          <w:color w:val="1E1E1E"/>
          <w:sz w:val="22"/>
          <w:szCs w:val="22"/>
        </w:rPr>
        <w:t>di</w:t>
      </w:r>
      <w:r w:rsidRPr="008A5F10">
        <w:rPr>
          <w:color w:val="1E1E1E"/>
          <w:spacing w:val="20"/>
          <w:sz w:val="22"/>
          <w:szCs w:val="22"/>
        </w:rPr>
        <w:t xml:space="preserve"> </w:t>
      </w:r>
      <w:r w:rsidRPr="008A5F10">
        <w:rPr>
          <w:color w:val="1E1E1E"/>
          <w:sz w:val="22"/>
          <w:szCs w:val="22"/>
        </w:rPr>
        <w:t>lavoro,</w:t>
      </w:r>
      <w:r w:rsidRPr="008A5F10">
        <w:rPr>
          <w:color w:val="1E1E1E"/>
          <w:spacing w:val="19"/>
          <w:sz w:val="22"/>
          <w:szCs w:val="22"/>
        </w:rPr>
        <w:t xml:space="preserve"> </w:t>
      </w:r>
      <w:r w:rsidRPr="008A5F10">
        <w:rPr>
          <w:color w:val="1E1E1E"/>
          <w:sz w:val="22"/>
          <w:szCs w:val="22"/>
        </w:rPr>
        <w:t>in</w:t>
      </w:r>
      <w:r w:rsidRPr="008A5F10">
        <w:rPr>
          <w:color w:val="1E1E1E"/>
          <w:spacing w:val="23"/>
          <w:sz w:val="22"/>
          <w:szCs w:val="22"/>
        </w:rPr>
        <w:t xml:space="preserve"> </w:t>
      </w:r>
      <w:r w:rsidRPr="008A5F10">
        <w:rPr>
          <w:color w:val="1E1E1E"/>
          <w:sz w:val="22"/>
          <w:szCs w:val="22"/>
        </w:rPr>
        <w:t>attuazione</w:t>
      </w:r>
      <w:r w:rsidRPr="008A5F10">
        <w:rPr>
          <w:color w:val="1E1E1E"/>
          <w:spacing w:val="22"/>
          <w:sz w:val="22"/>
          <w:szCs w:val="22"/>
        </w:rPr>
        <w:t xml:space="preserve"> </w:t>
      </w:r>
      <w:r w:rsidRPr="008A5F10">
        <w:rPr>
          <w:color w:val="1E1E1E"/>
          <w:sz w:val="22"/>
          <w:szCs w:val="22"/>
        </w:rPr>
        <w:t>della</w:t>
      </w:r>
      <w:r w:rsidRPr="008A5F10">
        <w:rPr>
          <w:color w:val="1E1E1E"/>
          <w:spacing w:val="20"/>
          <w:sz w:val="22"/>
          <w:szCs w:val="22"/>
        </w:rPr>
        <w:t xml:space="preserve"> </w:t>
      </w:r>
      <w:r w:rsidRPr="008A5F10">
        <w:rPr>
          <w:color w:val="1E1E1E"/>
          <w:sz w:val="22"/>
          <w:szCs w:val="22"/>
        </w:rPr>
        <w:t>determina</w:t>
      </w:r>
      <w:r w:rsidRPr="008A5F10">
        <w:rPr>
          <w:color w:val="1E1E1E"/>
          <w:spacing w:val="23"/>
          <w:sz w:val="22"/>
          <w:szCs w:val="22"/>
        </w:rPr>
        <w:t xml:space="preserve"> </w:t>
      </w:r>
      <w:r w:rsidRPr="008A5F10">
        <w:rPr>
          <w:color w:val="1E1E1E"/>
          <w:sz w:val="22"/>
          <w:szCs w:val="22"/>
        </w:rPr>
        <w:t>presidenziale</w:t>
      </w:r>
      <w:r w:rsidRPr="008A5F10">
        <w:rPr>
          <w:color w:val="1E1E1E"/>
          <w:spacing w:val="22"/>
          <w:sz w:val="22"/>
          <w:szCs w:val="22"/>
        </w:rPr>
        <w:t xml:space="preserve"> </w:t>
      </w:r>
      <w:r w:rsidRPr="008A5F10">
        <w:rPr>
          <w:color w:val="1E1E1E"/>
          <w:sz w:val="22"/>
          <w:szCs w:val="22"/>
        </w:rPr>
        <w:t>INAIL</w:t>
      </w:r>
      <w:r w:rsidRPr="008A5F10">
        <w:rPr>
          <w:color w:val="1E1E1E"/>
          <w:spacing w:val="22"/>
          <w:sz w:val="22"/>
          <w:szCs w:val="22"/>
        </w:rPr>
        <w:t xml:space="preserve"> </w:t>
      </w:r>
      <w:r w:rsidRPr="008A5F10">
        <w:rPr>
          <w:color w:val="1E1E1E"/>
          <w:sz w:val="22"/>
          <w:szCs w:val="22"/>
        </w:rPr>
        <w:t>n.</w:t>
      </w:r>
      <w:r w:rsidRPr="008A5F10">
        <w:rPr>
          <w:color w:val="1E1E1E"/>
          <w:spacing w:val="-53"/>
          <w:sz w:val="22"/>
          <w:szCs w:val="22"/>
        </w:rPr>
        <w:t xml:space="preserve"> </w:t>
      </w:r>
      <w:r w:rsidRPr="008A5F10">
        <w:rPr>
          <w:color w:val="1E1E1E"/>
          <w:sz w:val="22"/>
          <w:szCs w:val="22"/>
        </w:rPr>
        <w:t>385 del 2 ottobre 2018: all’esito di tale riclassificazione, per il settore della ristorazione collettiva –</w:t>
      </w:r>
      <w:r w:rsidRPr="008A5F10">
        <w:rPr>
          <w:color w:val="1E1E1E"/>
          <w:spacing w:val="1"/>
          <w:sz w:val="22"/>
          <w:szCs w:val="22"/>
        </w:rPr>
        <w:t xml:space="preserve"> </w:t>
      </w:r>
      <w:r w:rsidRPr="008A5F10">
        <w:rPr>
          <w:color w:val="1E1E1E"/>
          <w:sz w:val="22"/>
          <w:szCs w:val="22"/>
        </w:rPr>
        <w:t>classificato, all’interno del settore Terziario e Servizi, nel c.d “Grande Gruppo 0” nelle lavorazioni</w:t>
      </w:r>
      <w:r w:rsidRPr="008A5F10">
        <w:rPr>
          <w:color w:val="1E1E1E"/>
          <w:spacing w:val="1"/>
          <w:sz w:val="22"/>
          <w:szCs w:val="22"/>
        </w:rPr>
        <w:t xml:space="preserve"> </w:t>
      </w:r>
      <w:r w:rsidRPr="008A5F10">
        <w:rPr>
          <w:color w:val="1E1E1E"/>
          <w:sz w:val="22"/>
          <w:szCs w:val="22"/>
        </w:rPr>
        <w:t>codificate</w:t>
      </w:r>
      <w:r w:rsidRPr="008A5F10">
        <w:rPr>
          <w:color w:val="1E1E1E"/>
          <w:spacing w:val="-2"/>
          <w:sz w:val="22"/>
          <w:szCs w:val="22"/>
        </w:rPr>
        <w:t xml:space="preserve"> </w:t>
      </w:r>
      <w:r w:rsidRPr="008A5F10">
        <w:rPr>
          <w:color w:val="1E1E1E"/>
          <w:sz w:val="22"/>
          <w:szCs w:val="22"/>
        </w:rPr>
        <w:t>con</w:t>
      </w:r>
      <w:r w:rsidRPr="008A5F10">
        <w:rPr>
          <w:color w:val="1E1E1E"/>
          <w:spacing w:val="-1"/>
          <w:sz w:val="22"/>
          <w:szCs w:val="22"/>
        </w:rPr>
        <w:t xml:space="preserve"> </w:t>
      </w:r>
      <w:r w:rsidRPr="008A5F10">
        <w:rPr>
          <w:color w:val="1E1E1E"/>
          <w:sz w:val="22"/>
          <w:szCs w:val="22"/>
        </w:rPr>
        <w:t>il codice</w:t>
      </w:r>
      <w:r w:rsidRPr="008A5F10">
        <w:rPr>
          <w:color w:val="1E1E1E"/>
          <w:spacing w:val="-1"/>
          <w:sz w:val="22"/>
          <w:szCs w:val="22"/>
        </w:rPr>
        <w:t xml:space="preserve"> </w:t>
      </w:r>
      <w:r w:rsidRPr="008A5F10">
        <w:rPr>
          <w:color w:val="1E1E1E"/>
          <w:sz w:val="22"/>
          <w:szCs w:val="22"/>
        </w:rPr>
        <w:t>0210</w:t>
      </w:r>
      <w:r w:rsidRPr="008A5F10">
        <w:rPr>
          <w:color w:val="1E1E1E"/>
          <w:spacing w:val="-1"/>
          <w:sz w:val="22"/>
          <w:szCs w:val="22"/>
        </w:rPr>
        <w:t xml:space="preserve"> </w:t>
      </w:r>
      <w:r w:rsidRPr="008A5F10">
        <w:rPr>
          <w:color w:val="1E1E1E"/>
          <w:sz w:val="22"/>
          <w:szCs w:val="22"/>
        </w:rPr>
        <w:t>–</w:t>
      </w:r>
      <w:r w:rsidRPr="008A5F10">
        <w:rPr>
          <w:color w:val="1E1E1E"/>
          <w:spacing w:val="-1"/>
          <w:sz w:val="22"/>
          <w:szCs w:val="22"/>
        </w:rPr>
        <w:t xml:space="preserve"> </w:t>
      </w:r>
      <w:r w:rsidRPr="008A5F10">
        <w:rPr>
          <w:color w:val="1E1E1E"/>
          <w:sz w:val="22"/>
          <w:szCs w:val="22"/>
        </w:rPr>
        <w:t>l’aliquota</w:t>
      </w:r>
      <w:r w:rsidRPr="008A5F10">
        <w:rPr>
          <w:color w:val="1E1E1E"/>
          <w:spacing w:val="-1"/>
          <w:sz w:val="22"/>
          <w:szCs w:val="22"/>
        </w:rPr>
        <w:t xml:space="preserve"> </w:t>
      </w:r>
      <w:r w:rsidRPr="008A5F10">
        <w:rPr>
          <w:color w:val="1E1E1E"/>
          <w:sz w:val="22"/>
          <w:szCs w:val="22"/>
        </w:rPr>
        <w:t>già</w:t>
      </w:r>
      <w:r w:rsidRPr="008A5F10">
        <w:rPr>
          <w:color w:val="1E1E1E"/>
          <w:spacing w:val="-2"/>
          <w:sz w:val="22"/>
          <w:szCs w:val="22"/>
        </w:rPr>
        <w:t xml:space="preserve"> </w:t>
      </w:r>
      <w:r w:rsidRPr="008A5F10">
        <w:rPr>
          <w:color w:val="1E1E1E"/>
          <w:sz w:val="22"/>
          <w:szCs w:val="22"/>
        </w:rPr>
        <w:t>a</w:t>
      </w:r>
      <w:r w:rsidRPr="008A5F10">
        <w:rPr>
          <w:color w:val="1E1E1E"/>
          <w:spacing w:val="-1"/>
          <w:sz w:val="22"/>
          <w:szCs w:val="22"/>
        </w:rPr>
        <w:t xml:space="preserve"> </w:t>
      </w:r>
      <w:r w:rsidRPr="008A5F10">
        <w:rPr>
          <w:color w:val="1E1E1E"/>
          <w:sz w:val="22"/>
          <w:szCs w:val="22"/>
        </w:rPr>
        <w:t>far</w:t>
      </w:r>
      <w:r w:rsidRPr="008A5F10">
        <w:rPr>
          <w:color w:val="1E1E1E"/>
          <w:spacing w:val="-1"/>
          <w:sz w:val="22"/>
          <w:szCs w:val="22"/>
        </w:rPr>
        <w:t xml:space="preserve"> </w:t>
      </w:r>
      <w:r w:rsidRPr="008A5F10">
        <w:rPr>
          <w:color w:val="1E1E1E"/>
          <w:sz w:val="22"/>
          <w:szCs w:val="22"/>
        </w:rPr>
        <w:t>data</w:t>
      </w:r>
      <w:r w:rsidRPr="008A5F10">
        <w:rPr>
          <w:color w:val="1E1E1E"/>
          <w:spacing w:val="-3"/>
          <w:sz w:val="22"/>
          <w:szCs w:val="22"/>
        </w:rPr>
        <w:t xml:space="preserve"> </w:t>
      </w:r>
      <w:r w:rsidRPr="008A5F10">
        <w:rPr>
          <w:color w:val="1E1E1E"/>
          <w:sz w:val="22"/>
          <w:szCs w:val="22"/>
        </w:rPr>
        <w:t>dall’anno</w:t>
      </w:r>
      <w:r w:rsidRPr="008A5F10">
        <w:rPr>
          <w:color w:val="1E1E1E"/>
          <w:spacing w:val="-1"/>
          <w:sz w:val="22"/>
          <w:szCs w:val="22"/>
        </w:rPr>
        <w:t xml:space="preserve"> </w:t>
      </w:r>
      <w:r w:rsidRPr="008A5F10">
        <w:rPr>
          <w:color w:val="1E1E1E"/>
          <w:sz w:val="22"/>
          <w:szCs w:val="22"/>
        </w:rPr>
        <w:t>2019</w:t>
      </w:r>
      <w:r w:rsidRPr="008A5F10">
        <w:rPr>
          <w:color w:val="1E1E1E"/>
          <w:spacing w:val="-4"/>
          <w:sz w:val="22"/>
          <w:szCs w:val="22"/>
        </w:rPr>
        <w:t xml:space="preserve"> </w:t>
      </w:r>
      <w:r w:rsidRPr="008A5F10">
        <w:rPr>
          <w:color w:val="1E1E1E"/>
          <w:sz w:val="22"/>
          <w:szCs w:val="22"/>
        </w:rPr>
        <w:t>risulta</w:t>
      </w:r>
      <w:r w:rsidRPr="008A5F10">
        <w:rPr>
          <w:color w:val="1E1E1E"/>
          <w:spacing w:val="-1"/>
          <w:sz w:val="22"/>
          <w:szCs w:val="22"/>
        </w:rPr>
        <w:t xml:space="preserve"> </w:t>
      </w:r>
      <w:r w:rsidRPr="008A5F10">
        <w:rPr>
          <w:color w:val="1E1E1E"/>
          <w:sz w:val="22"/>
          <w:szCs w:val="22"/>
        </w:rPr>
        <w:t>ridotta</w:t>
      </w:r>
      <w:r w:rsidRPr="008A5F10">
        <w:rPr>
          <w:color w:val="1E1E1E"/>
          <w:spacing w:val="-1"/>
          <w:sz w:val="22"/>
          <w:szCs w:val="22"/>
        </w:rPr>
        <w:t xml:space="preserve"> </w:t>
      </w:r>
      <w:r w:rsidRPr="008A5F10">
        <w:rPr>
          <w:color w:val="1E1E1E"/>
          <w:sz w:val="22"/>
          <w:szCs w:val="22"/>
        </w:rPr>
        <w:t>al 9,91</w:t>
      </w:r>
      <w:r w:rsidRPr="008A5F10">
        <w:rPr>
          <w:color w:val="1E1E1E"/>
          <w:spacing w:val="-2"/>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mille – ovvero pari al 0,991% laddove, invece, anche le più recenti tabelle ministeriali (sebbene pubblicate</w:t>
      </w:r>
      <w:r w:rsidRPr="008A5F10">
        <w:rPr>
          <w:color w:val="1E1E1E"/>
          <w:spacing w:val="-52"/>
          <w:sz w:val="22"/>
          <w:szCs w:val="22"/>
        </w:rPr>
        <w:t xml:space="preserve"> </w:t>
      </w:r>
      <w:r w:rsidRPr="008A5F10">
        <w:rPr>
          <w:color w:val="1E1E1E"/>
          <w:sz w:val="22"/>
          <w:szCs w:val="22"/>
        </w:rPr>
        <w:t>in data posteriore all’efficacia della suddetta “riclassificazione”) hanno erroneamente continuato a</w:t>
      </w:r>
      <w:r w:rsidRPr="008A5F10">
        <w:rPr>
          <w:color w:val="1E1E1E"/>
          <w:spacing w:val="1"/>
          <w:sz w:val="22"/>
          <w:szCs w:val="22"/>
        </w:rPr>
        <w:t xml:space="preserve"> </w:t>
      </w:r>
      <w:r w:rsidRPr="008A5F10">
        <w:rPr>
          <w:color w:val="1E1E1E"/>
          <w:sz w:val="22"/>
          <w:szCs w:val="22"/>
        </w:rPr>
        <w:t>considerare un aliquota del 2,4%. Ne consegue, pertanto, che in relazione al personale impiegato</w:t>
      </w:r>
      <w:r w:rsidRPr="008A5F10">
        <w:rPr>
          <w:color w:val="1E1E1E"/>
          <w:spacing w:val="1"/>
          <w:sz w:val="22"/>
          <w:szCs w:val="22"/>
        </w:rPr>
        <w:t xml:space="preserve"> </w:t>
      </w:r>
      <w:r w:rsidRPr="008A5F10">
        <w:rPr>
          <w:color w:val="1E1E1E"/>
          <w:sz w:val="22"/>
          <w:szCs w:val="22"/>
        </w:rPr>
        <w:t>nell’appalto in oggetto Ladisa s.r.l. dovrà corrispondere all’INAIL, a titolo di oneri assicurativi, un</w:t>
      </w:r>
      <w:r w:rsidRPr="008A5F10">
        <w:rPr>
          <w:color w:val="1E1E1E"/>
          <w:spacing w:val="1"/>
          <w:sz w:val="22"/>
          <w:szCs w:val="22"/>
        </w:rPr>
        <w:t xml:space="preserve"> </w:t>
      </w:r>
      <w:r w:rsidRPr="008A5F10">
        <w:rPr>
          <w:color w:val="1E1E1E"/>
          <w:sz w:val="22"/>
          <w:szCs w:val="22"/>
        </w:rPr>
        <w:t>premio pari al 0,991% (e non 2,4%) delle retribuzioni imponibili che saranno erogate, ai medesimi</w:t>
      </w:r>
      <w:r w:rsidRPr="008A5F10">
        <w:rPr>
          <w:color w:val="1E1E1E"/>
          <w:spacing w:val="1"/>
          <w:sz w:val="22"/>
          <w:szCs w:val="22"/>
        </w:rPr>
        <w:t xml:space="preserve"> </w:t>
      </w:r>
      <w:r w:rsidRPr="008A5F10">
        <w:rPr>
          <w:color w:val="1E1E1E"/>
          <w:sz w:val="22"/>
          <w:szCs w:val="22"/>
        </w:rPr>
        <w:t>lavoratori, durante il periodo di durata dell’appalto, con corrispondente risparmio di spesa rispetto al</w:t>
      </w:r>
      <w:r w:rsidRPr="008A5F10">
        <w:rPr>
          <w:color w:val="1E1E1E"/>
          <w:spacing w:val="1"/>
          <w:sz w:val="22"/>
          <w:szCs w:val="22"/>
        </w:rPr>
        <w:t xml:space="preserve"> </w:t>
      </w:r>
      <w:r w:rsidRPr="008A5F10">
        <w:rPr>
          <w:color w:val="1E1E1E"/>
          <w:sz w:val="22"/>
          <w:szCs w:val="22"/>
        </w:rPr>
        <w:t>costo</w:t>
      </w:r>
      <w:r w:rsidRPr="008A5F10">
        <w:rPr>
          <w:color w:val="1E1E1E"/>
          <w:spacing w:val="-4"/>
          <w:sz w:val="22"/>
          <w:szCs w:val="22"/>
        </w:rPr>
        <w:t xml:space="preserve"> </w:t>
      </w:r>
      <w:r w:rsidRPr="008A5F10">
        <w:rPr>
          <w:color w:val="1E1E1E"/>
          <w:sz w:val="22"/>
          <w:szCs w:val="22"/>
        </w:rPr>
        <w:t>dichiarato</w:t>
      </w:r>
      <w:r w:rsidRPr="008A5F10">
        <w:rPr>
          <w:color w:val="1E1E1E"/>
          <w:spacing w:val="-3"/>
          <w:sz w:val="22"/>
          <w:szCs w:val="22"/>
        </w:rPr>
        <w:t xml:space="preserve"> </w:t>
      </w:r>
      <w:r w:rsidRPr="008A5F10">
        <w:rPr>
          <w:color w:val="1E1E1E"/>
          <w:sz w:val="22"/>
          <w:szCs w:val="22"/>
        </w:rPr>
        <w:t>in sede di</w:t>
      </w:r>
      <w:r w:rsidRPr="008A5F10">
        <w:rPr>
          <w:color w:val="1E1E1E"/>
          <w:spacing w:val="-2"/>
          <w:sz w:val="22"/>
          <w:szCs w:val="22"/>
        </w:rPr>
        <w:t xml:space="preserve"> </w:t>
      </w:r>
      <w:r w:rsidRPr="008A5F10">
        <w:rPr>
          <w:color w:val="1E1E1E"/>
          <w:sz w:val="22"/>
          <w:szCs w:val="22"/>
        </w:rPr>
        <w:t>offerta;</w:t>
      </w:r>
    </w:p>
    <w:p w14:paraId="28BDD09A" w14:textId="77777777" w:rsidR="001C0801" w:rsidRPr="008A5F10" w:rsidRDefault="001C0801" w:rsidP="001C0801">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Vieppiù, le “Modalità per l’applicazione delle tariffe” allegate e parti integranti del richiamato</w:t>
      </w:r>
      <w:r w:rsidRPr="008A5F10">
        <w:rPr>
          <w:color w:val="1E1E1E"/>
          <w:spacing w:val="1"/>
          <w:sz w:val="22"/>
          <w:szCs w:val="22"/>
        </w:rPr>
        <w:t xml:space="preserve"> </w:t>
      </w:r>
      <w:r w:rsidRPr="008A5F10">
        <w:rPr>
          <w:color w:val="1E1E1E"/>
          <w:sz w:val="22"/>
          <w:szCs w:val="22"/>
        </w:rPr>
        <w:t>Decreto Interministeriale del 27 febbraio 2019 con il rispettivo art. 23 hanno riconfermato la c.d.</w:t>
      </w:r>
      <w:r w:rsidRPr="008A5F10">
        <w:rPr>
          <w:color w:val="1E1E1E"/>
          <w:spacing w:val="1"/>
          <w:sz w:val="22"/>
          <w:szCs w:val="22"/>
        </w:rPr>
        <w:t xml:space="preserve"> </w:t>
      </w:r>
      <w:r w:rsidRPr="008A5F10">
        <w:rPr>
          <w:color w:val="1E1E1E"/>
          <w:sz w:val="22"/>
          <w:szCs w:val="22"/>
        </w:rPr>
        <w:t>“riduzione</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tasso</w:t>
      </w:r>
      <w:r w:rsidRPr="008A5F10">
        <w:rPr>
          <w:color w:val="1E1E1E"/>
          <w:spacing w:val="1"/>
          <w:sz w:val="22"/>
          <w:szCs w:val="22"/>
        </w:rPr>
        <w:t xml:space="preserve"> </w:t>
      </w:r>
      <w:r w:rsidRPr="008A5F10">
        <w:rPr>
          <w:color w:val="1E1E1E"/>
          <w:sz w:val="22"/>
          <w:szCs w:val="22"/>
        </w:rPr>
        <w:t>medio</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prevenzione”</w:t>
      </w:r>
      <w:r w:rsidRPr="008A5F10">
        <w:rPr>
          <w:color w:val="1E1E1E"/>
          <w:spacing w:val="1"/>
          <w:sz w:val="22"/>
          <w:szCs w:val="22"/>
        </w:rPr>
        <w:t xml:space="preserve"> </w:t>
      </w:r>
      <w:r w:rsidRPr="008A5F10">
        <w:rPr>
          <w:color w:val="1E1E1E"/>
          <w:sz w:val="22"/>
          <w:szCs w:val="22"/>
        </w:rPr>
        <w:t>già</w:t>
      </w:r>
      <w:r w:rsidRPr="008A5F10">
        <w:rPr>
          <w:color w:val="1E1E1E"/>
          <w:spacing w:val="1"/>
          <w:sz w:val="22"/>
          <w:szCs w:val="22"/>
        </w:rPr>
        <w:t xml:space="preserve"> </w:t>
      </w:r>
      <w:r w:rsidRPr="008A5F10">
        <w:rPr>
          <w:color w:val="1E1E1E"/>
          <w:sz w:val="22"/>
          <w:szCs w:val="22"/>
        </w:rPr>
        <w:t>anzitempo</w:t>
      </w:r>
      <w:r w:rsidRPr="008A5F10">
        <w:rPr>
          <w:color w:val="1E1E1E"/>
          <w:spacing w:val="1"/>
          <w:sz w:val="22"/>
          <w:szCs w:val="22"/>
        </w:rPr>
        <w:t xml:space="preserve"> </w:t>
      </w:r>
      <w:r w:rsidRPr="008A5F10">
        <w:rPr>
          <w:color w:val="1E1E1E"/>
          <w:sz w:val="22"/>
          <w:szCs w:val="22"/>
        </w:rPr>
        <w:t>vigente</w:t>
      </w:r>
      <w:r w:rsidRPr="008A5F10">
        <w:rPr>
          <w:color w:val="1E1E1E"/>
          <w:spacing w:val="1"/>
          <w:sz w:val="22"/>
          <w:szCs w:val="22"/>
        </w:rPr>
        <w:t xml:space="preserve"> </w:t>
      </w:r>
      <w:r w:rsidRPr="008A5F10">
        <w:rPr>
          <w:color w:val="1E1E1E"/>
          <w:sz w:val="22"/>
          <w:szCs w:val="22"/>
        </w:rPr>
        <w:t>ai</w:t>
      </w:r>
      <w:r w:rsidRPr="008A5F10">
        <w:rPr>
          <w:color w:val="1E1E1E"/>
          <w:spacing w:val="1"/>
          <w:sz w:val="22"/>
          <w:szCs w:val="22"/>
        </w:rPr>
        <w:t xml:space="preserve"> </w:t>
      </w:r>
      <w:r w:rsidRPr="008A5F10">
        <w:rPr>
          <w:color w:val="1E1E1E"/>
          <w:sz w:val="22"/>
          <w:szCs w:val="22"/>
        </w:rPr>
        <w:t>sensi</w:t>
      </w:r>
      <w:r w:rsidRPr="008A5F10">
        <w:rPr>
          <w:color w:val="1E1E1E"/>
          <w:spacing w:val="1"/>
          <w:sz w:val="22"/>
          <w:szCs w:val="22"/>
        </w:rPr>
        <w:t xml:space="preserve"> </w:t>
      </w:r>
      <w:r w:rsidRPr="008A5F10">
        <w:rPr>
          <w:color w:val="1E1E1E"/>
          <w:sz w:val="22"/>
          <w:szCs w:val="22"/>
        </w:rPr>
        <w:t>dell’Art.</w:t>
      </w:r>
      <w:r w:rsidRPr="008A5F10">
        <w:rPr>
          <w:color w:val="1E1E1E"/>
          <w:spacing w:val="1"/>
          <w:sz w:val="22"/>
          <w:szCs w:val="22"/>
        </w:rPr>
        <w:t xml:space="preserve"> </w:t>
      </w:r>
      <w:r w:rsidRPr="008A5F10">
        <w:rPr>
          <w:color w:val="1E1E1E"/>
          <w:sz w:val="22"/>
          <w:szCs w:val="22"/>
        </w:rPr>
        <w:t>24</w:t>
      </w:r>
      <w:r w:rsidRPr="008A5F10">
        <w:rPr>
          <w:color w:val="1E1E1E"/>
          <w:spacing w:val="1"/>
          <w:sz w:val="22"/>
          <w:szCs w:val="22"/>
        </w:rPr>
        <w:t xml:space="preserve"> </w:t>
      </w:r>
      <w:r w:rsidRPr="008A5F10">
        <w:rPr>
          <w:color w:val="1E1E1E"/>
          <w:sz w:val="22"/>
          <w:szCs w:val="22"/>
        </w:rPr>
        <w:t>delle</w:t>
      </w:r>
      <w:r w:rsidRPr="008A5F10">
        <w:rPr>
          <w:color w:val="1E1E1E"/>
          <w:spacing w:val="-52"/>
          <w:sz w:val="22"/>
          <w:szCs w:val="22"/>
        </w:rPr>
        <w:t xml:space="preserve"> </w:t>
      </w:r>
      <w:r w:rsidRPr="008A5F10">
        <w:rPr>
          <w:color w:val="1E1E1E"/>
          <w:sz w:val="22"/>
          <w:szCs w:val="22"/>
        </w:rPr>
        <w:t>“Modalità</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l’applicazione</w:t>
      </w:r>
      <w:r w:rsidRPr="008A5F10">
        <w:rPr>
          <w:color w:val="1E1E1E"/>
          <w:spacing w:val="1"/>
          <w:sz w:val="22"/>
          <w:szCs w:val="22"/>
        </w:rPr>
        <w:t xml:space="preserve"> </w:t>
      </w:r>
      <w:r w:rsidRPr="008A5F10">
        <w:rPr>
          <w:color w:val="1E1E1E"/>
          <w:sz w:val="22"/>
          <w:szCs w:val="22"/>
        </w:rPr>
        <w:t>delle</w:t>
      </w:r>
      <w:r w:rsidRPr="008A5F10">
        <w:rPr>
          <w:color w:val="1E1E1E"/>
          <w:spacing w:val="1"/>
          <w:sz w:val="22"/>
          <w:szCs w:val="22"/>
        </w:rPr>
        <w:t xml:space="preserve"> </w:t>
      </w:r>
      <w:r w:rsidRPr="008A5F10">
        <w:rPr>
          <w:color w:val="1E1E1E"/>
          <w:sz w:val="22"/>
          <w:szCs w:val="22"/>
        </w:rPr>
        <w:t>tariffe”</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precedenza</w:t>
      </w:r>
      <w:r w:rsidRPr="008A5F10">
        <w:rPr>
          <w:color w:val="1E1E1E"/>
          <w:spacing w:val="1"/>
          <w:sz w:val="22"/>
          <w:szCs w:val="22"/>
        </w:rPr>
        <w:t xml:space="preserve"> </w:t>
      </w:r>
      <w:r w:rsidRPr="008A5F10">
        <w:rPr>
          <w:color w:val="1E1E1E"/>
          <w:sz w:val="22"/>
          <w:szCs w:val="22"/>
        </w:rPr>
        <w:t>emanate</w:t>
      </w:r>
      <w:r w:rsidRPr="008A5F10">
        <w:rPr>
          <w:color w:val="1E1E1E"/>
          <w:spacing w:val="1"/>
          <w:sz w:val="22"/>
          <w:szCs w:val="22"/>
        </w:rPr>
        <w:t xml:space="preserve"> </w:t>
      </w:r>
      <w:r w:rsidRPr="008A5F10">
        <w:rPr>
          <w:color w:val="1E1E1E"/>
          <w:sz w:val="22"/>
          <w:szCs w:val="22"/>
        </w:rPr>
        <w:t>con</w:t>
      </w:r>
      <w:r w:rsidRPr="008A5F10">
        <w:rPr>
          <w:color w:val="1E1E1E"/>
          <w:spacing w:val="1"/>
          <w:sz w:val="22"/>
          <w:szCs w:val="22"/>
        </w:rPr>
        <w:t xml:space="preserve"> </w:t>
      </w:r>
      <w:r w:rsidRPr="008A5F10">
        <w:rPr>
          <w:color w:val="1E1E1E"/>
          <w:sz w:val="22"/>
          <w:szCs w:val="22"/>
        </w:rPr>
        <w:t>D.M.</w:t>
      </w:r>
      <w:r w:rsidRPr="008A5F10">
        <w:rPr>
          <w:color w:val="1E1E1E"/>
          <w:spacing w:val="1"/>
          <w:sz w:val="22"/>
          <w:szCs w:val="22"/>
        </w:rPr>
        <w:t xml:space="preserve"> </w:t>
      </w:r>
      <w:r w:rsidRPr="008A5F10">
        <w:rPr>
          <w:color w:val="1E1E1E"/>
          <w:sz w:val="22"/>
          <w:szCs w:val="22"/>
        </w:rPr>
        <w:t>12.12.2000,</w:t>
      </w:r>
      <w:r w:rsidRPr="008A5F10">
        <w:rPr>
          <w:color w:val="1E1E1E"/>
          <w:spacing w:val="1"/>
          <w:sz w:val="22"/>
          <w:szCs w:val="22"/>
        </w:rPr>
        <w:t xml:space="preserve"> </w:t>
      </w:r>
      <w:r w:rsidRPr="008A5F10">
        <w:rPr>
          <w:color w:val="1E1E1E"/>
          <w:sz w:val="22"/>
          <w:szCs w:val="22"/>
        </w:rPr>
        <w:t>come</w:t>
      </w:r>
      <w:r w:rsidRPr="008A5F10">
        <w:rPr>
          <w:color w:val="1E1E1E"/>
          <w:spacing w:val="-52"/>
          <w:sz w:val="22"/>
          <w:szCs w:val="22"/>
        </w:rPr>
        <w:t xml:space="preserve"> </w:t>
      </w:r>
      <w:r w:rsidRPr="008A5F10">
        <w:rPr>
          <w:color w:val="1E1E1E"/>
          <w:sz w:val="22"/>
          <w:szCs w:val="22"/>
        </w:rPr>
        <w:t>modificato dal Decreto Ministeriale del 3 dicembre 2010. Tali modalità prevedono, in concreto, che</w:t>
      </w:r>
      <w:r w:rsidRPr="008A5F10">
        <w:rPr>
          <w:color w:val="1E1E1E"/>
          <w:spacing w:val="1"/>
          <w:sz w:val="22"/>
          <w:szCs w:val="22"/>
        </w:rPr>
        <w:t xml:space="preserve"> </w:t>
      </w:r>
      <w:r w:rsidRPr="008A5F10">
        <w:rPr>
          <w:color w:val="1E1E1E"/>
          <w:sz w:val="22"/>
          <w:szCs w:val="22"/>
        </w:rPr>
        <w:t>l’INAIL applicherà una riduzione del tasso medio di tariffa alle aziende che abbiano effettuato</w:t>
      </w:r>
      <w:r w:rsidRPr="008A5F10">
        <w:rPr>
          <w:color w:val="1E1E1E"/>
          <w:spacing w:val="1"/>
          <w:sz w:val="22"/>
          <w:szCs w:val="22"/>
        </w:rPr>
        <w:t xml:space="preserve"> </w:t>
      </w:r>
      <w:r w:rsidRPr="008A5F10">
        <w:rPr>
          <w:color w:val="1E1E1E"/>
          <w:sz w:val="22"/>
          <w:szCs w:val="22"/>
        </w:rPr>
        <w:t>interventi</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miglioramento</w:t>
      </w:r>
      <w:r w:rsidRPr="008A5F10">
        <w:rPr>
          <w:color w:val="1E1E1E"/>
          <w:spacing w:val="1"/>
          <w:sz w:val="22"/>
          <w:szCs w:val="22"/>
        </w:rPr>
        <w:t xml:space="preserve"> </w:t>
      </w:r>
      <w:r w:rsidRPr="008A5F10">
        <w:rPr>
          <w:color w:val="1E1E1E"/>
          <w:sz w:val="22"/>
          <w:szCs w:val="22"/>
        </w:rPr>
        <w:t>delle</w:t>
      </w:r>
      <w:r w:rsidRPr="008A5F10">
        <w:rPr>
          <w:color w:val="1E1E1E"/>
          <w:spacing w:val="1"/>
          <w:sz w:val="22"/>
          <w:szCs w:val="22"/>
        </w:rPr>
        <w:t xml:space="preserve"> </w:t>
      </w:r>
      <w:r w:rsidRPr="008A5F10">
        <w:rPr>
          <w:color w:val="1E1E1E"/>
          <w:sz w:val="22"/>
          <w:szCs w:val="22"/>
        </w:rPr>
        <w:t>condizioni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sicurezza</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igiene</w:t>
      </w:r>
      <w:r w:rsidRPr="008A5F10">
        <w:rPr>
          <w:color w:val="1E1E1E"/>
          <w:spacing w:val="1"/>
          <w:sz w:val="22"/>
          <w:szCs w:val="22"/>
        </w:rPr>
        <w:t xml:space="preserve"> </w:t>
      </w:r>
      <w:r w:rsidRPr="008A5F10">
        <w:rPr>
          <w:color w:val="1E1E1E"/>
          <w:sz w:val="22"/>
          <w:szCs w:val="22"/>
        </w:rPr>
        <w:t>nei</w:t>
      </w:r>
      <w:r w:rsidRPr="008A5F10">
        <w:rPr>
          <w:color w:val="1E1E1E"/>
          <w:spacing w:val="1"/>
          <w:sz w:val="22"/>
          <w:szCs w:val="22"/>
        </w:rPr>
        <w:t xml:space="preserve"> </w:t>
      </w:r>
      <w:r w:rsidRPr="008A5F10">
        <w:rPr>
          <w:color w:val="1E1E1E"/>
          <w:sz w:val="22"/>
          <w:szCs w:val="22"/>
        </w:rPr>
        <w:t>luoghi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lavoro.</w:t>
      </w:r>
      <w:r w:rsidRPr="008A5F10">
        <w:rPr>
          <w:color w:val="1E1E1E"/>
          <w:spacing w:val="1"/>
          <w:sz w:val="22"/>
          <w:szCs w:val="22"/>
        </w:rPr>
        <w:t xml:space="preserve"> </w:t>
      </w:r>
      <w:r w:rsidRPr="008A5F10">
        <w:rPr>
          <w:color w:val="1E1E1E"/>
          <w:sz w:val="22"/>
          <w:szCs w:val="22"/>
        </w:rPr>
        <w:t>L’operatore</w:t>
      </w:r>
      <w:r w:rsidRPr="008A5F10">
        <w:rPr>
          <w:color w:val="1E1E1E"/>
          <w:spacing w:val="1"/>
          <w:sz w:val="22"/>
          <w:szCs w:val="22"/>
        </w:rPr>
        <w:t xml:space="preserve"> </w:t>
      </w:r>
      <w:r w:rsidRPr="008A5F10">
        <w:rPr>
          <w:color w:val="1E1E1E"/>
          <w:sz w:val="22"/>
          <w:szCs w:val="22"/>
        </w:rPr>
        <w:t>economico</w:t>
      </w:r>
      <w:r w:rsidRPr="008A5F10">
        <w:rPr>
          <w:color w:val="1E1E1E"/>
          <w:spacing w:val="1"/>
          <w:sz w:val="22"/>
          <w:szCs w:val="22"/>
        </w:rPr>
        <w:t xml:space="preserve"> </w:t>
      </w:r>
      <w:r w:rsidRPr="008A5F10">
        <w:rPr>
          <w:color w:val="1E1E1E"/>
          <w:sz w:val="22"/>
          <w:szCs w:val="22"/>
        </w:rPr>
        <w:t>potrà</w:t>
      </w:r>
      <w:r w:rsidRPr="008A5F10">
        <w:rPr>
          <w:color w:val="1E1E1E"/>
          <w:spacing w:val="1"/>
          <w:sz w:val="22"/>
          <w:szCs w:val="22"/>
        </w:rPr>
        <w:t xml:space="preserve"> </w:t>
      </w:r>
      <w:r w:rsidRPr="008A5F10">
        <w:rPr>
          <w:color w:val="1E1E1E"/>
          <w:sz w:val="22"/>
          <w:szCs w:val="22"/>
        </w:rPr>
        <w:t>quindi</w:t>
      </w:r>
      <w:r w:rsidRPr="008A5F10">
        <w:rPr>
          <w:color w:val="1E1E1E"/>
          <w:spacing w:val="1"/>
          <w:sz w:val="22"/>
          <w:szCs w:val="22"/>
        </w:rPr>
        <w:t xml:space="preserve"> </w:t>
      </w:r>
      <w:r w:rsidRPr="008A5F10">
        <w:rPr>
          <w:color w:val="1E1E1E"/>
          <w:sz w:val="22"/>
          <w:szCs w:val="22"/>
        </w:rPr>
        <w:t>avvalersi</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tale</w:t>
      </w:r>
      <w:r w:rsidRPr="008A5F10">
        <w:rPr>
          <w:color w:val="1E1E1E"/>
          <w:spacing w:val="1"/>
          <w:sz w:val="22"/>
          <w:szCs w:val="22"/>
        </w:rPr>
        <w:t xml:space="preserve"> </w:t>
      </w:r>
      <w:r w:rsidRPr="008A5F10">
        <w:rPr>
          <w:color w:val="1E1E1E"/>
          <w:sz w:val="22"/>
          <w:szCs w:val="22"/>
        </w:rPr>
        <w:t>riduzione,</w:t>
      </w:r>
      <w:r w:rsidRPr="008A5F10">
        <w:rPr>
          <w:color w:val="1E1E1E"/>
          <w:spacing w:val="1"/>
          <w:sz w:val="22"/>
          <w:szCs w:val="22"/>
        </w:rPr>
        <w:t xml:space="preserve"> </w:t>
      </w:r>
      <w:r w:rsidRPr="008A5F10">
        <w:rPr>
          <w:color w:val="1E1E1E"/>
          <w:sz w:val="22"/>
          <w:szCs w:val="22"/>
        </w:rPr>
        <w:t>presentando</w:t>
      </w:r>
      <w:r w:rsidRPr="008A5F10">
        <w:rPr>
          <w:color w:val="1E1E1E"/>
          <w:spacing w:val="1"/>
          <w:sz w:val="22"/>
          <w:szCs w:val="22"/>
        </w:rPr>
        <w:t xml:space="preserve"> </w:t>
      </w:r>
      <w:r w:rsidRPr="008A5F10">
        <w:rPr>
          <w:color w:val="1E1E1E"/>
          <w:sz w:val="22"/>
          <w:szCs w:val="22"/>
        </w:rPr>
        <w:t>apposita</w:t>
      </w:r>
      <w:r w:rsidRPr="008A5F10">
        <w:rPr>
          <w:color w:val="1E1E1E"/>
          <w:spacing w:val="1"/>
          <w:sz w:val="22"/>
          <w:szCs w:val="22"/>
        </w:rPr>
        <w:t xml:space="preserve"> </w:t>
      </w:r>
      <w:r w:rsidRPr="008A5F10">
        <w:rPr>
          <w:color w:val="1E1E1E"/>
          <w:sz w:val="22"/>
          <w:szCs w:val="22"/>
        </w:rPr>
        <w:t>istanza</w:t>
      </w:r>
      <w:r w:rsidRPr="008A5F10">
        <w:rPr>
          <w:color w:val="1E1E1E"/>
          <w:spacing w:val="1"/>
          <w:sz w:val="22"/>
          <w:szCs w:val="22"/>
        </w:rPr>
        <w:t xml:space="preserve"> </w:t>
      </w:r>
      <w:r w:rsidRPr="008A5F10">
        <w:rPr>
          <w:color w:val="1E1E1E"/>
          <w:sz w:val="22"/>
          <w:szCs w:val="22"/>
        </w:rPr>
        <w:t>(Modello OT24), fornendo tutti gli elementi, le notizie e le indicazioni definiti a tal fine dall’INAIL.</w:t>
      </w:r>
      <w:r w:rsidRPr="008A5F10">
        <w:rPr>
          <w:color w:val="1E1E1E"/>
          <w:spacing w:val="1"/>
          <w:sz w:val="22"/>
          <w:szCs w:val="22"/>
        </w:rPr>
        <w:t xml:space="preserve"> La</w:t>
      </w:r>
      <w:r w:rsidRPr="008A5F10">
        <w:rPr>
          <w:color w:val="1E1E1E"/>
          <w:sz w:val="22"/>
          <w:szCs w:val="22"/>
        </w:rPr>
        <w:t xml:space="preserve"> Ladisa s.r.l. è certificata OHSAS ed ha da tempo attuato sistemi di sicurezza che le</w:t>
      </w:r>
      <w:r w:rsidRPr="008A5F10">
        <w:rPr>
          <w:color w:val="1E1E1E"/>
          <w:spacing w:val="1"/>
          <w:sz w:val="22"/>
          <w:szCs w:val="22"/>
        </w:rPr>
        <w:t xml:space="preserve"> </w:t>
      </w:r>
      <w:r w:rsidRPr="008A5F10">
        <w:rPr>
          <w:color w:val="1E1E1E"/>
          <w:sz w:val="22"/>
          <w:szCs w:val="22"/>
        </w:rPr>
        <w:t>consentono di beneficiare della riduzione del premio. La misura della riduzione è commisurata al</w:t>
      </w:r>
      <w:r w:rsidRPr="008A5F10">
        <w:rPr>
          <w:color w:val="1E1E1E"/>
          <w:spacing w:val="1"/>
          <w:sz w:val="22"/>
          <w:szCs w:val="22"/>
        </w:rPr>
        <w:t xml:space="preserve"> </w:t>
      </w:r>
      <w:r w:rsidRPr="008A5F10">
        <w:rPr>
          <w:color w:val="1E1E1E"/>
          <w:sz w:val="22"/>
          <w:szCs w:val="22"/>
        </w:rPr>
        <w:t>numero</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lastRenderedPageBreak/>
        <w:t>lavoratori-anno</w:t>
      </w:r>
      <w:r w:rsidRPr="008A5F10">
        <w:rPr>
          <w:color w:val="1E1E1E"/>
          <w:spacing w:val="1"/>
          <w:sz w:val="22"/>
          <w:szCs w:val="22"/>
        </w:rPr>
        <w:t xml:space="preserve"> </w:t>
      </w:r>
      <w:r w:rsidRPr="008A5F10">
        <w:rPr>
          <w:color w:val="1E1E1E"/>
          <w:sz w:val="22"/>
          <w:szCs w:val="22"/>
        </w:rPr>
        <w:t>nel</w:t>
      </w:r>
      <w:r w:rsidRPr="008A5F10">
        <w:rPr>
          <w:color w:val="1E1E1E"/>
          <w:spacing w:val="1"/>
          <w:sz w:val="22"/>
          <w:szCs w:val="22"/>
        </w:rPr>
        <w:t xml:space="preserve"> </w:t>
      </w:r>
      <w:r w:rsidRPr="008A5F10">
        <w:rPr>
          <w:color w:val="1E1E1E"/>
          <w:sz w:val="22"/>
          <w:szCs w:val="22"/>
        </w:rPr>
        <w:t>periodo,</w:t>
      </w:r>
      <w:r w:rsidRPr="008A5F10">
        <w:rPr>
          <w:color w:val="1E1E1E"/>
          <w:spacing w:val="1"/>
          <w:sz w:val="22"/>
          <w:szCs w:val="22"/>
        </w:rPr>
        <w:t xml:space="preserve"> </w:t>
      </w:r>
      <w:r w:rsidRPr="008A5F10">
        <w:rPr>
          <w:color w:val="1E1E1E"/>
          <w:sz w:val="22"/>
          <w:szCs w:val="22"/>
        </w:rPr>
        <w:t>ed</w:t>
      </w:r>
      <w:r w:rsidRPr="008A5F10">
        <w:rPr>
          <w:color w:val="1E1E1E"/>
          <w:spacing w:val="1"/>
          <w:sz w:val="22"/>
          <w:szCs w:val="22"/>
        </w:rPr>
        <w:t xml:space="preserve"> </w:t>
      </w:r>
      <w:r w:rsidRPr="008A5F10">
        <w:rPr>
          <w:color w:val="1E1E1E"/>
          <w:sz w:val="22"/>
          <w:szCs w:val="22"/>
        </w:rPr>
        <w:t>è</w:t>
      </w:r>
      <w:r w:rsidRPr="008A5F10">
        <w:rPr>
          <w:color w:val="1E1E1E"/>
          <w:spacing w:val="1"/>
          <w:sz w:val="22"/>
          <w:szCs w:val="22"/>
        </w:rPr>
        <w:t xml:space="preserve"> </w:t>
      </w:r>
      <w:r w:rsidRPr="008A5F10">
        <w:rPr>
          <w:color w:val="1E1E1E"/>
          <w:sz w:val="22"/>
          <w:szCs w:val="22"/>
        </w:rPr>
        <w:t>pari</w:t>
      </w:r>
      <w:r w:rsidRPr="008A5F10">
        <w:rPr>
          <w:color w:val="1E1E1E"/>
          <w:spacing w:val="1"/>
          <w:sz w:val="22"/>
          <w:szCs w:val="22"/>
        </w:rPr>
        <w:t xml:space="preserve"> </w:t>
      </w:r>
      <w:r w:rsidRPr="008A5F10">
        <w:rPr>
          <w:color w:val="1E1E1E"/>
          <w:sz w:val="22"/>
          <w:szCs w:val="22"/>
        </w:rPr>
        <w:t>al</w:t>
      </w:r>
      <w:r w:rsidRPr="008A5F10">
        <w:rPr>
          <w:color w:val="1E1E1E"/>
          <w:spacing w:val="1"/>
          <w:sz w:val="22"/>
          <w:szCs w:val="22"/>
        </w:rPr>
        <w:t xml:space="preserve"> </w:t>
      </w:r>
      <w:r w:rsidRPr="008A5F10">
        <w:rPr>
          <w:color w:val="1E1E1E"/>
          <w:sz w:val="22"/>
          <w:szCs w:val="22"/>
        </w:rPr>
        <w:t>10%</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tariffa</w:t>
      </w:r>
      <w:r w:rsidRPr="008A5F10">
        <w:rPr>
          <w:color w:val="1E1E1E"/>
          <w:spacing w:val="1"/>
          <w:sz w:val="22"/>
          <w:szCs w:val="22"/>
        </w:rPr>
        <w:t xml:space="preserve"> </w:t>
      </w:r>
      <w:r w:rsidRPr="008A5F10">
        <w:rPr>
          <w:color w:val="1E1E1E"/>
          <w:sz w:val="22"/>
          <w:szCs w:val="22"/>
        </w:rPr>
        <w:t>per</w:t>
      </w:r>
      <w:r w:rsidRPr="008A5F10">
        <w:rPr>
          <w:color w:val="1E1E1E"/>
          <w:spacing w:val="1"/>
          <w:sz w:val="22"/>
          <w:szCs w:val="22"/>
        </w:rPr>
        <w:t xml:space="preserve"> </w:t>
      </w:r>
      <w:r w:rsidRPr="008A5F10">
        <w:rPr>
          <w:color w:val="1E1E1E"/>
          <w:sz w:val="22"/>
          <w:szCs w:val="22"/>
        </w:rPr>
        <w:t>imprese</w:t>
      </w:r>
      <w:r w:rsidRPr="008A5F10">
        <w:rPr>
          <w:color w:val="1E1E1E"/>
          <w:spacing w:val="1"/>
          <w:sz w:val="22"/>
          <w:szCs w:val="22"/>
        </w:rPr>
        <w:t xml:space="preserve"> </w:t>
      </w:r>
      <w:r w:rsidRPr="008A5F10">
        <w:rPr>
          <w:color w:val="1E1E1E"/>
          <w:sz w:val="22"/>
          <w:szCs w:val="22"/>
        </w:rPr>
        <w:t>fino</w:t>
      </w:r>
      <w:r w:rsidRPr="008A5F10">
        <w:rPr>
          <w:color w:val="1E1E1E"/>
          <w:spacing w:val="1"/>
          <w:sz w:val="22"/>
          <w:szCs w:val="22"/>
        </w:rPr>
        <w:t xml:space="preserve"> </w:t>
      </w:r>
      <w:r w:rsidRPr="008A5F10">
        <w:rPr>
          <w:color w:val="1E1E1E"/>
          <w:sz w:val="22"/>
          <w:szCs w:val="22"/>
        </w:rPr>
        <w:t>a 500 dipendenti, al 5% della tariffa per imprese con oltre 500 dipendenti, con corrispondente ulteriore</w:t>
      </w:r>
      <w:r w:rsidRPr="008A5F10">
        <w:rPr>
          <w:color w:val="1E1E1E"/>
          <w:spacing w:val="1"/>
          <w:sz w:val="22"/>
          <w:szCs w:val="22"/>
        </w:rPr>
        <w:t xml:space="preserve"> </w:t>
      </w:r>
      <w:r w:rsidRPr="008A5F10">
        <w:rPr>
          <w:color w:val="1E1E1E"/>
          <w:sz w:val="22"/>
          <w:szCs w:val="22"/>
        </w:rPr>
        <w:t>possibile</w:t>
      </w:r>
      <w:r w:rsidRPr="008A5F10">
        <w:rPr>
          <w:color w:val="1E1E1E"/>
          <w:spacing w:val="-3"/>
          <w:sz w:val="22"/>
          <w:szCs w:val="22"/>
        </w:rPr>
        <w:t xml:space="preserve"> </w:t>
      </w:r>
      <w:r w:rsidRPr="008A5F10">
        <w:rPr>
          <w:color w:val="1E1E1E"/>
          <w:sz w:val="22"/>
          <w:szCs w:val="22"/>
        </w:rPr>
        <w:t>riduzione di</w:t>
      </w:r>
      <w:r w:rsidRPr="008A5F10">
        <w:rPr>
          <w:color w:val="1E1E1E"/>
          <w:spacing w:val="1"/>
          <w:sz w:val="22"/>
          <w:szCs w:val="22"/>
        </w:rPr>
        <w:t xml:space="preserve"> </w:t>
      </w:r>
      <w:r w:rsidRPr="008A5F10">
        <w:rPr>
          <w:color w:val="1E1E1E"/>
          <w:sz w:val="22"/>
          <w:szCs w:val="22"/>
        </w:rPr>
        <w:t>spesa,</w:t>
      </w:r>
      <w:r w:rsidRPr="008A5F10">
        <w:rPr>
          <w:color w:val="1E1E1E"/>
          <w:spacing w:val="-1"/>
          <w:sz w:val="22"/>
          <w:szCs w:val="22"/>
        </w:rPr>
        <w:t xml:space="preserve"> </w:t>
      </w:r>
      <w:r w:rsidRPr="008A5F10">
        <w:rPr>
          <w:color w:val="1E1E1E"/>
          <w:sz w:val="22"/>
          <w:szCs w:val="22"/>
        </w:rPr>
        <w:t>rispetto</w:t>
      </w:r>
      <w:r w:rsidRPr="008A5F10">
        <w:rPr>
          <w:color w:val="1E1E1E"/>
          <w:spacing w:val="-3"/>
          <w:sz w:val="22"/>
          <w:szCs w:val="22"/>
        </w:rPr>
        <w:t xml:space="preserve"> </w:t>
      </w:r>
      <w:r w:rsidRPr="008A5F10">
        <w:rPr>
          <w:color w:val="1E1E1E"/>
          <w:sz w:val="22"/>
          <w:szCs w:val="22"/>
        </w:rPr>
        <w:t>al</w:t>
      </w:r>
      <w:r w:rsidRPr="008A5F10">
        <w:rPr>
          <w:color w:val="1E1E1E"/>
          <w:spacing w:val="-2"/>
          <w:sz w:val="22"/>
          <w:szCs w:val="22"/>
        </w:rPr>
        <w:t xml:space="preserve"> </w:t>
      </w:r>
      <w:r w:rsidRPr="008A5F10">
        <w:rPr>
          <w:color w:val="1E1E1E"/>
          <w:sz w:val="22"/>
          <w:szCs w:val="22"/>
        </w:rPr>
        <w:t>costo dichiarato in sede di</w:t>
      </w:r>
      <w:r w:rsidRPr="008A5F10">
        <w:rPr>
          <w:color w:val="1E1E1E"/>
          <w:spacing w:val="1"/>
          <w:sz w:val="22"/>
          <w:szCs w:val="22"/>
        </w:rPr>
        <w:t xml:space="preserve"> </w:t>
      </w:r>
      <w:r w:rsidRPr="008A5F10">
        <w:rPr>
          <w:color w:val="1E1E1E"/>
          <w:sz w:val="22"/>
          <w:szCs w:val="22"/>
        </w:rPr>
        <w:t>offerta;</w:t>
      </w:r>
    </w:p>
    <w:p w14:paraId="14F8703A" w14:textId="77777777" w:rsidR="001C0801" w:rsidRPr="008A5F10" w:rsidRDefault="001C0801" w:rsidP="001C0801">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La Ladisa S.r.l., in quanto impresa commerciale costituita in forma di s.r.l. nella quale la maggioranza</w:t>
      </w:r>
      <w:r w:rsidRPr="008A5F10">
        <w:rPr>
          <w:color w:val="1E1E1E"/>
          <w:spacing w:val="1"/>
          <w:sz w:val="22"/>
          <w:szCs w:val="22"/>
        </w:rPr>
        <w:t xml:space="preserve"> </w:t>
      </w:r>
      <w:r w:rsidRPr="008A5F10">
        <w:rPr>
          <w:color w:val="1E1E1E"/>
          <w:sz w:val="22"/>
          <w:szCs w:val="22"/>
        </w:rPr>
        <w:t>dei</w:t>
      </w:r>
      <w:r w:rsidRPr="008A5F10">
        <w:rPr>
          <w:color w:val="1E1E1E"/>
          <w:spacing w:val="47"/>
          <w:sz w:val="22"/>
          <w:szCs w:val="22"/>
        </w:rPr>
        <w:t xml:space="preserve"> </w:t>
      </w:r>
      <w:r w:rsidRPr="008A5F10">
        <w:rPr>
          <w:color w:val="1E1E1E"/>
          <w:sz w:val="22"/>
          <w:szCs w:val="22"/>
        </w:rPr>
        <w:t>soci</w:t>
      </w:r>
      <w:r w:rsidRPr="008A5F10">
        <w:rPr>
          <w:color w:val="1E1E1E"/>
          <w:spacing w:val="44"/>
          <w:sz w:val="22"/>
          <w:szCs w:val="22"/>
        </w:rPr>
        <w:t xml:space="preserve"> </w:t>
      </w:r>
      <w:r w:rsidRPr="008A5F10">
        <w:rPr>
          <w:color w:val="1E1E1E"/>
          <w:sz w:val="22"/>
          <w:szCs w:val="22"/>
        </w:rPr>
        <w:t>è</w:t>
      </w:r>
      <w:r w:rsidRPr="008A5F10">
        <w:rPr>
          <w:color w:val="1E1E1E"/>
          <w:spacing w:val="44"/>
          <w:sz w:val="22"/>
          <w:szCs w:val="22"/>
        </w:rPr>
        <w:t xml:space="preserve"> </w:t>
      </w:r>
      <w:r w:rsidRPr="008A5F10">
        <w:rPr>
          <w:color w:val="1E1E1E"/>
          <w:sz w:val="22"/>
          <w:szCs w:val="22"/>
        </w:rPr>
        <w:t>iscritta</w:t>
      </w:r>
      <w:r w:rsidRPr="008A5F10">
        <w:rPr>
          <w:color w:val="1E1E1E"/>
          <w:spacing w:val="46"/>
          <w:sz w:val="22"/>
          <w:szCs w:val="22"/>
        </w:rPr>
        <w:t xml:space="preserve"> </w:t>
      </w:r>
      <w:r w:rsidRPr="008A5F10">
        <w:rPr>
          <w:color w:val="1E1E1E"/>
          <w:sz w:val="22"/>
          <w:szCs w:val="22"/>
        </w:rPr>
        <w:t>negli</w:t>
      </w:r>
      <w:r w:rsidRPr="008A5F10">
        <w:rPr>
          <w:color w:val="1E1E1E"/>
          <w:spacing w:val="44"/>
          <w:sz w:val="22"/>
          <w:szCs w:val="22"/>
        </w:rPr>
        <w:t xml:space="preserve"> </w:t>
      </w:r>
      <w:r w:rsidRPr="008A5F10">
        <w:rPr>
          <w:color w:val="1E1E1E"/>
          <w:sz w:val="22"/>
          <w:szCs w:val="22"/>
        </w:rPr>
        <w:t>elenchi</w:t>
      </w:r>
      <w:r w:rsidRPr="008A5F10">
        <w:rPr>
          <w:color w:val="1E1E1E"/>
          <w:spacing w:val="45"/>
          <w:sz w:val="22"/>
          <w:szCs w:val="22"/>
        </w:rPr>
        <w:t xml:space="preserve"> </w:t>
      </w:r>
      <w:r w:rsidRPr="008A5F10">
        <w:rPr>
          <w:color w:val="1E1E1E"/>
          <w:sz w:val="22"/>
          <w:szCs w:val="22"/>
        </w:rPr>
        <w:t>nominativi</w:t>
      </w:r>
      <w:r w:rsidRPr="008A5F10">
        <w:rPr>
          <w:color w:val="1E1E1E"/>
          <w:spacing w:val="46"/>
          <w:sz w:val="22"/>
          <w:szCs w:val="22"/>
        </w:rPr>
        <w:t xml:space="preserve"> </w:t>
      </w:r>
      <w:r w:rsidRPr="008A5F10">
        <w:rPr>
          <w:color w:val="1E1E1E"/>
          <w:sz w:val="22"/>
          <w:szCs w:val="22"/>
        </w:rPr>
        <w:t>della</w:t>
      </w:r>
      <w:r w:rsidRPr="008A5F10">
        <w:rPr>
          <w:color w:val="1E1E1E"/>
          <w:spacing w:val="46"/>
          <w:sz w:val="22"/>
          <w:szCs w:val="22"/>
        </w:rPr>
        <w:t xml:space="preserve"> </w:t>
      </w:r>
      <w:r w:rsidRPr="008A5F10">
        <w:rPr>
          <w:color w:val="1E1E1E"/>
          <w:sz w:val="22"/>
          <w:szCs w:val="22"/>
        </w:rPr>
        <w:t>gestione</w:t>
      </w:r>
      <w:r w:rsidRPr="008A5F10">
        <w:rPr>
          <w:color w:val="1E1E1E"/>
          <w:spacing w:val="47"/>
          <w:sz w:val="22"/>
          <w:szCs w:val="22"/>
        </w:rPr>
        <w:t xml:space="preserve"> </w:t>
      </w:r>
      <w:r w:rsidRPr="008A5F10">
        <w:rPr>
          <w:color w:val="1E1E1E"/>
          <w:sz w:val="22"/>
          <w:szCs w:val="22"/>
        </w:rPr>
        <w:t>speciale</w:t>
      </w:r>
      <w:r w:rsidRPr="008A5F10">
        <w:rPr>
          <w:color w:val="1E1E1E"/>
          <w:spacing w:val="46"/>
          <w:sz w:val="22"/>
          <w:szCs w:val="22"/>
        </w:rPr>
        <w:t xml:space="preserve"> </w:t>
      </w:r>
      <w:r w:rsidRPr="008A5F10">
        <w:rPr>
          <w:color w:val="1E1E1E"/>
          <w:sz w:val="22"/>
          <w:szCs w:val="22"/>
        </w:rPr>
        <w:t>dei</w:t>
      </w:r>
      <w:r w:rsidRPr="008A5F10">
        <w:rPr>
          <w:color w:val="1E1E1E"/>
          <w:spacing w:val="47"/>
          <w:sz w:val="22"/>
          <w:szCs w:val="22"/>
        </w:rPr>
        <w:t xml:space="preserve"> </w:t>
      </w:r>
      <w:r w:rsidRPr="008A5F10">
        <w:rPr>
          <w:color w:val="1E1E1E"/>
          <w:sz w:val="22"/>
          <w:szCs w:val="22"/>
        </w:rPr>
        <w:t>commercianti,</w:t>
      </w:r>
      <w:r w:rsidRPr="008A5F10">
        <w:rPr>
          <w:color w:val="1E1E1E"/>
          <w:spacing w:val="44"/>
          <w:sz w:val="22"/>
          <w:szCs w:val="22"/>
        </w:rPr>
        <w:t xml:space="preserve"> </w:t>
      </w:r>
      <w:r w:rsidRPr="008A5F10">
        <w:rPr>
          <w:color w:val="1E1E1E"/>
          <w:sz w:val="22"/>
          <w:szCs w:val="22"/>
        </w:rPr>
        <w:t>è</w:t>
      </w:r>
      <w:r w:rsidRPr="008A5F10">
        <w:rPr>
          <w:color w:val="1E1E1E"/>
          <w:spacing w:val="46"/>
          <w:sz w:val="22"/>
          <w:szCs w:val="22"/>
        </w:rPr>
        <w:t xml:space="preserve"> </w:t>
      </w:r>
      <w:r w:rsidRPr="008A5F10">
        <w:rPr>
          <w:color w:val="1E1E1E"/>
          <w:sz w:val="22"/>
          <w:szCs w:val="22"/>
        </w:rPr>
        <w:t>tenuta</w:t>
      </w:r>
      <w:r w:rsidRPr="008A5F10">
        <w:rPr>
          <w:color w:val="1E1E1E"/>
          <w:spacing w:val="46"/>
          <w:sz w:val="22"/>
          <w:szCs w:val="22"/>
        </w:rPr>
        <w:t xml:space="preserve"> </w:t>
      </w:r>
      <w:r w:rsidRPr="008A5F10">
        <w:rPr>
          <w:color w:val="1E1E1E"/>
          <w:sz w:val="22"/>
          <w:szCs w:val="22"/>
        </w:rPr>
        <w:t>a versare la Contribuzione per il finanziamento dell’assegno per il nucleo familiare (ex CUAF) in</w:t>
      </w:r>
      <w:r w:rsidRPr="008A5F10">
        <w:rPr>
          <w:color w:val="1E1E1E"/>
          <w:spacing w:val="1"/>
          <w:sz w:val="22"/>
          <w:szCs w:val="22"/>
        </w:rPr>
        <w:t xml:space="preserve"> </w:t>
      </w:r>
      <w:r w:rsidRPr="008A5F10">
        <w:rPr>
          <w:color w:val="1E1E1E"/>
          <w:sz w:val="22"/>
          <w:szCs w:val="22"/>
        </w:rPr>
        <w:t>misura ridotta ai sensi della circolare INPS n°190/2000, giusta autorizzazione attribuita dall’INPS</w:t>
      </w:r>
      <w:r w:rsidRPr="008A5F10">
        <w:rPr>
          <w:color w:val="1E1E1E"/>
          <w:spacing w:val="1"/>
          <w:sz w:val="22"/>
          <w:szCs w:val="22"/>
        </w:rPr>
        <w:t xml:space="preserve"> </w:t>
      </w:r>
      <w:r w:rsidRPr="008A5F10">
        <w:rPr>
          <w:color w:val="1E1E1E"/>
          <w:sz w:val="22"/>
          <w:szCs w:val="22"/>
        </w:rPr>
        <w:t>attraverso</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rilascio</w:t>
      </w:r>
      <w:r w:rsidRPr="008A5F10">
        <w:rPr>
          <w:color w:val="1E1E1E"/>
          <w:spacing w:val="1"/>
          <w:sz w:val="22"/>
          <w:szCs w:val="22"/>
        </w:rPr>
        <w:t xml:space="preserve"> </w:t>
      </w:r>
      <w:r w:rsidRPr="008A5F10">
        <w:rPr>
          <w:color w:val="1E1E1E"/>
          <w:sz w:val="22"/>
          <w:szCs w:val="22"/>
        </w:rPr>
        <w:t>del</w:t>
      </w:r>
      <w:r w:rsidRPr="008A5F10">
        <w:rPr>
          <w:color w:val="1E1E1E"/>
          <w:spacing w:val="1"/>
          <w:sz w:val="22"/>
          <w:szCs w:val="22"/>
        </w:rPr>
        <w:t xml:space="preserve"> </w:t>
      </w:r>
      <w:r w:rsidRPr="008A5F10">
        <w:rPr>
          <w:color w:val="1E1E1E"/>
          <w:sz w:val="22"/>
          <w:szCs w:val="22"/>
        </w:rPr>
        <w:t>codice</w:t>
      </w:r>
      <w:r w:rsidRPr="008A5F10">
        <w:rPr>
          <w:color w:val="1E1E1E"/>
          <w:spacing w:val="1"/>
          <w:sz w:val="22"/>
          <w:szCs w:val="22"/>
        </w:rPr>
        <w:t xml:space="preserve"> </w:t>
      </w:r>
      <w:r w:rsidRPr="008A5F10">
        <w:rPr>
          <w:color w:val="1E1E1E"/>
          <w:sz w:val="22"/>
          <w:szCs w:val="22"/>
        </w:rPr>
        <w:t>“3V”.</w:t>
      </w:r>
      <w:r w:rsidRPr="008A5F10">
        <w:rPr>
          <w:color w:val="1E1E1E"/>
          <w:spacing w:val="1"/>
          <w:sz w:val="22"/>
          <w:szCs w:val="22"/>
        </w:rPr>
        <w:t xml:space="preserve"> </w:t>
      </w:r>
      <w:r w:rsidRPr="008A5F10">
        <w:rPr>
          <w:color w:val="1E1E1E"/>
          <w:sz w:val="22"/>
          <w:szCs w:val="22"/>
        </w:rPr>
        <w:t>Tale</w:t>
      </w:r>
      <w:r w:rsidRPr="008A5F10">
        <w:rPr>
          <w:color w:val="1E1E1E"/>
          <w:spacing w:val="1"/>
          <w:sz w:val="22"/>
          <w:szCs w:val="22"/>
        </w:rPr>
        <w:t xml:space="preserve"> </w:t>
      </w:r>
      <w:r w:rsidRPr="008A5F10">
        <w:rPr>
          <w:color w:val="1E1E1E"/>
          <w:sz w:val="22"/>
          <w:szCs w:val="22"/>
        </w:rPr>
        <w:t>beneficio</w:t>
      </w:r>
      <w:r w:rsidRPr="008A5F10">
        <w:rPr>
          <w:color w:val="1E1E1E"/>
          <w:spacing w:val="1"/>
          <w:sz w:val="22"/>
          <w:szCs w:val="22"/>
        </w:rPr>
        <w:t xml:space="preserve"> </w:t>
      </w:r>
      <w:r w:rsidRPr="008A5F10">
        <w:rPr>
          <w:color w:val="1E1E1E"/>
          <w:sz w:val="22"/>
          <w:szCs w:val="22"/>
        </w:rPr>
        <w:t>(altresì</w:t>
      </w:r>
      <w:r w:rsidRPr="008A5F10">
        <w:rPr>
          <w:color w:val="1E1E1E"/>
          <w:spacing w:val="1"/>
          <w:sz w:val="22"/>
          <w:szCs w:val="22"/>
        </w:rPr>
        <w:t xml:space="preserve"> </w:t>
      </w:r>
      <w:r w:rsidRPr="008A5F10">
        <w:rPr>
          <w:color w:val="1E1E1E"/>
          <w:sz w:val="22"/>
          <w:szCs w:val="22"/>
        </w:rPr>
        <w:t>noto</w:t>
      </w:r>
      <w:r w:rsidRPr="008A5F10">
        <w:rPr>
          <w:color w:val="1E1E1E"/>
          <w:spacing w:val="1"/>
          <w:sz w:val="22"/>
          <w:szCs w:val="22"/>
        </w:rPr>
        <w:t xml:space="preserve"> </w:t>
      </w:r>
      <w:r w:rsidRPr="008A5F10">
        <w:rPr>
          <w:color w:val="1E1E1E"/>
          <w:sz w:val="22"/>
          <w:szCs w:val="22"/>
        </w:rPr>
        <w:t>come</w:t>
      </w:r>
      <w:r w:rsidRPr="008A5F10">
        <w:rPr>
          <w:color w:val="1E1E1E"/>
          <w:spacing w:val="1"/>
          <w:sz w:val="22"/>
          <w:szCs w:val="22"/>
        </w:rPr>
        <w:t xml:space="preserve"> </w:t>
      </w:r>
      <w:r w:rsidRPr="008A5F10">
        <w:rPr>
          <w:color w:val="1E1E1E"/>
          <w:sz w:val="22"/>
          <w:szCs w:val="22"/>
        </w:rPr>
        <w:t>“Riduzione</w:t>
      </w:r>
      <w:r w:rsidRPr="008A5F10">
        <w:rPr>
          <w:color w:val="1E1E1E"/>
          <w:spacing w:val="1"/>
          <w:sz w:val="22"/>
          <w:szCs w:val="22"/>
        </w:rPr>
        <w:t xml:space="preserve"> </w:t>
      </w:r>
      <w:r w:rsidRPr="008A5F10">
        <w:rPr>
          <w:color w:val="1E1E1E"/>
          <w:sz w:val="22"/>
          <w:szCs w:val="22"/>
        </w:rPr>
        <w:t>CUAF”)</w:t>
      </w:r>
      <w:r w:rsidRPr="008A5F10">
        <w:rPr>
          <w:color w:val="1E1E1E"/>
          <w:spacing w:val="1"/>
          <w:sz w:val="22"/>
          <w:szCs w:val="22"/>
        </w:rPr>
        <w:t xml:space="preserve"> </w:t>
      </w:r>
      <w:r w:rsidRPr="008A5F10">
        <w:rPr>
          <w:color w:val="1E1E1E"/>
          <w:sz w:val="22"/>
          <w:szCs w:val="22"/>
        </w:rPr>
        <w:t>determina che la Ladisa s.r.l. è tenuta a versare la contribuzione alla c.d. CUAF con l’aliquota ridotta</w:t>
      </w:r>
      <w:r w:rsidRPr="008A5F10">
        <w:rPr>
          <w:color w:val="1E1E1E"/>
          <w:spacing w:val="-52"/>
          <w:sz w:val="22"/>
          <w:szCs w:val="22"/>
        </w:rPr>
        <w:t xml:space="preserve"> </w:t>
      </w:r>
      <w:r w:rsidRPr="008A5F10">
        <w:rPr>
          <w:color w:val="1E1E1E"/>
          <w:sz w:val="22"/>
          <w:szCs w:val="22"/>
        </w:rPr>
        <w:t>pari</w:t>
      </w:r>
      <w:r w:rsidRPr="008A5F10">
        <w:rPr>
          <w:color w:val="1E1E1E"/>
          <w:spacing w:val="1"/>
          <w:sz w:val="22"/>
          <w:szCs w:val="22"/>
        </w:rPr>
        <w:t xml:space="preserve"> </w:t>
      </w:r>
      <w:r w:rsidRPr="008A5F10">
        <w:rPr>
          <w:color w:val="1E1E1E"/>
          <w:sz w:val="22"/>
          <w:szCs w:val="22"/>
        </w:rPr>
        <w:t>allo</w:t>
      </w:r>
      <w:r w:rsidRPr="008A5F10">
        <w:rPr>
          <w:color w:val="1E1E1E"/>
          <w:spacing w:val="1"/>
          <w:sz w:val="22"/>
          <w:szCs w:val="22"/>
        </w:rPr>
        <w:t xml:space="preserve"> </w:t>
      </w:r>
      <w:r w:rsidRPr="008A5F10">
        <w:rPr>
          <w:color w:val="1E1E1E"/>
          <w:sz w:val="22"/>
          <w:szCs w:val="22"/>
        </w:rPr>
        <w:t>0,43%</w:t>
      </w:r>
      <w:r w:rsidRPr="008A5F10">
        <w:rPr>
          <w:color w:val="1E1E1E"/>
          <w:spacing w:val="1"/>
          <w:sz w:val="22"/>
          <w:szCs w:val="22"/>
        </w:rPr>
        <w:t xml:space="preserve"> </w:t>
      </w:r>
      <w:r w:rsidRPr="008A5F10">
        <w:rPr>
          <w:color w:val="1E1E1E"/>
          <w:sz w:val="22"/>
          <w:szCs w:val="22"/>
        </w:rPr>
        <w:t>delle</w:t>
      </w:r>
      <w:r w:rsidRPr="008A5F10">
        <w:rPr>
          <w:color w:val="1E1E1E"/>
          <w:spacing w:val="1"/>
          <w:sz w:val="22"/>
          <w:szCs w:val="22"/>
        </w:rPr>
        <w:t xml:space="preserve"> </w:t>
      </w:r>
      <w:r w:rsidRPr="008A5F10">
        <w:rPr>
          <w:color w:val="1E1E1E"/>
          <w:sz w:val="22"/>
          <w:szCs w:val="22"/>
        </w:rPr>
        <w:t>retribuzioni</w:t>
      </w:r>
      <w:r w:rsidRPr="008A5F10">
        <w:rPr>
          <w:color w:val="1E1E1E"/>
          <w:spacing w:val="1"/>
          <w:sz w:val="22"/>
          <w:szCs w:val="22"/>
        </w:rPr>
        <w:t xml:space="preserve"> </w:t>
      </w:r>
      <w:r w:rsidRPr="008A5F10">
        <w:rPr>
          <w:color w:val="1E1E1E"/>
          <w:sz w:val="22"/>
          <w:szCs w:val="22"/>
        </w:rPr>
        <w:t>imponibili</w:t>
      </w:r>
      <w:r w:rsidRPr="008A5F10">
        <w:rPr>
          <w:color w:val="1E1E1E"/>
          <w:spacing w:val="1"/>
          <w:sz w:val="22"/>
          <w:szCs w:val="22"/>
        </w:rPr>
        <w:t xml:space="preserve"> </w:t>
      </w:r>
      <w:r w:rsidRPr="008A5F10">
        <w:rPr>
          <w:color w:val="1E1E1E"/>
          <w:sz w:val="22"/>
          <w:szCs w:val="22"/>
        </w:rPr>
        <w:t>corrisposte</w:t>
      </w:r>
      <w:r w:rsidRPr="008A5F10">
        <w:rPr>
          <w:color w:val="1E1E1E"/>
          <w:spacing w:val="1"/>
          <w:sz w:val="22"/>
          <w:szCs w:val="22"/>
        </w:rPr>
        <w:t xml:space="preserve"> </w:t>
      </w:r>
      <w:r w:rsidRPr="008A5F10">
        <w:rPr>
          <w:color w:val="1E1E1E"/>
          <w:sz w:val="22"/>
          <w:szCs w:val="22"/>
        </w:rPr>
        <w:t>ai</w:t>
      </w:r>
      <w:r w:rsidRPr="008A5F10">
        <w:rPr>
          <w:color w:val="1E1E1E"/>
          <w:spacing w:val="1"/>
          <w:sz w:val="22"/>
          <w:szCs w:val="22"/>
        </w:rPr>
        <w:t xml:space="preserve"> </w:t>
      </w:r>
      <w:r w:rsidRPr="008A5F10">
        <w:rPr>
          <w:color w:val="1E1E1E"/>
          <w:sz w:val="22"/>
          <w:szCs w:val="22"/>
        </w:rPr>
        <w:t>propri</w:t>
      </w:r>
      <w:r w:rsidRPr="008A5F10">
        <w:rPr>
          <w:color w:val="1E1E1E"/>
          <w:spacing w:val="1"/>
          <w:sz w:val="22"/>
          <w:szCs w:val="22"/>
        </w:rPr>
        <w:t xml:space="preserve"> </w:t>
      </w:r>
      <w:r w:rsidRPr="008A5F10">
        <w:rPr>
          <w:color w:val="1E1E1E"/>
          <w:sz w:val="22"/>
          <w:szCs w:val="22"/>
        </w:rPr>
        <w:t>dipendenti,</w:t>
      </w:r>
      <w:r w:rsidRPr="008A5F10">
        <w:rPr>
          <w:color w:val="1E1E1E"/>
          <w:spacing w:val="1"/>
          <w:sz w:val="22"/>
          <w:szCs w:val="22"/>
        </w:rPr>
        <w:t xml:space="preserve"> </w:t>
      </w:r>
      <w:r w:rsidRPr="008A5F10">
        <w:rPr>
          <w:color w:val="1E1E1E"/>
          <w:sz w:val="22"/>
          <w:szCs w:val="22"/>
        </w:rPr>
        <w:t>anziché</w:t>
      </w:r>
      <w:r w:rsidRPr="008A5F10">
        <w:rPr>
          <w:color w:val="1E1E1E"/>
          <w:spacing w:val="1"/>
          <w:sz w:val="22"/>
          <w:szCs w:val="22"/>
        </w:rPr>
        <w:t xml:space="preserve"> </w:t>
      </w:r>
      <w:r w:rsidRPr="008A5F10">
        <w:rPr>
          <w:color w:val="1E1E1E"/>
          <w:sz w:val="22"/>
          <w:szCs w:val="22"/>
        </w:rPr>
        <w:t>con</w:t>
      </w:r>
      <w:r w:rsidRPr="008A5F10">
        <w:rPr>
          <w:color w:val="1E1E1E"/>
          <w:spacing w:val="55"/>
          <w:sz w:val="22"/>
          <w:szCs w:val="22"/>
        </w:rPr>
        <w:t xml:space="preserve"> </w:t>
      </w:r>
      <w:r w:rsidRPr="008A5F10">
        <w:rPr>
          <w:color w:val="1E1E1E"/>
          <w:sz w:val="22"/>
          <w:szCs w:val="22"/>
        </w:rPr>
        <w:t>la</w:t>
      </w:r>
      <w:r w:rsidRPr="008A5F10">
        <w:rPr>
          <w:color w:val="1E1E1E"/>
          <w:spacing w:val="1"/>
          <w:sz w:val="22"/>
          <w:szCs w:val="22"/>
        </w:rPr>
        <w:t xml:space="preserve"> </w:t>
      </w:r>
      <w:r w:rsidRPr="008A5F10">
        <w:rPr>
          <w:color w:val="1E1E1E"/>
          <w:sz w:val="22"/>
          <w:szCs w:val="22"/>
        </w:rPr>
        <w:t>maggiore aliquota del 2,48% ordinariamente dovuta (e di cui tiene conto la richiamata Tabella</w:t>
      </w:r>
      <w:r w:rsidRPr="008A5F10">
        <w:rPr>
          <w:color w:val="1E1E1E"/>
          <w:spacing w:val="1"/>
          <w:sz w:val="22"/>
          <w:szCs w:val="22"/>
        </w:rPr>
        <w:t xml:space="preserve"> </w:t>
      </w:r>
      <w:r w:rsidRPr="008A5F10">
        <w:rPr>
          <w:color w:val="1E1E1E"/>
          <w:sz w:val="22"/>
          <w:szCs w:val="22"/>
        </w:rPr>
        <w:t>Ministeriale). La misura di tale “beneficio”, in termini di decontribuzione, è quindi pari al 2,05%</w:t>
      </w:r>
      <w:r w:rsidRPr="008A5F10">
        <w:rPr>
          <w:color w:val="1E1E1E"/>
          <w:spacing w:val="1"/>
          <w:sz w:val="22"/>
          <w:szCs w:val="22"/>
        </w:rPr>
        <w:t xml:space="preserve"> </w:t>
      </w:r>
      <w:r w:rsidRPr="008A5F10">
        <w:rPr>
          <w:color w:val="1E1E1E"/>
          <w:sz w:val="22"/>
          <w:szCs w:val="22"/>
        </w:rPr>
        <w:t>delle retribuzioni imponibili: pertanto, ove la Tabella Ministeriale di riferimento contabilizza la</w:t>
      </w:r>
      <w:r w:rsidRPr="008A5F10">
        <w:rPr>
          <w:color w:val="1E1E1E"/>
          <w:spacing w:val="1"/>
          <w:sz w:val="22"/>
          <w:szCs w:val="22"/>
        </w:rPr>
        <w:t xml:space="preserve"> </w:t>
      </w:r>
      <w:r w:rsidRPr="008A5F10">
        <w:rPr>
          <w:color w:val="1E1E1E"/>
          <w:sz w:val="22"/>
          <w:szCs w:val="22"/>
        </w:rPr>
        <w:t>contribuzione dovuta all’INPS secondo l’aliquota “piena” del 29,70%, Ladisa s.r.l. beneficia di una</w:t>
      </w:r>
      <w:r w:rsidRPr="008A5F10">
        <w:rPr>
          <w:color w:val="1E1E1E"/>
          <w:spacing w:val="1"/>
          <w:sz w:val="22"/>
          <w:szCs w:val="22"/>
        </w:rPr>
        <w:t xml:space="preserve"> </w:t>
      </w:r>
      <w:r w:rsidRPr="008A5F10">
        <w:rPr>
          <w:color w:val="1E1E1E"/>
          <w:sz w:val="22"/>
          <w:szCs w:val="22"/>
        </w:rPr>
        <w:t>aliquota ridotta (per effetto della su menzionata “riduzione CUAF”) del 2,05% e quindi pari al</w:t>
      </w:r>
      <w:r w:rsidRPr="008A5F10">
        <w:rPr>
          <w:color w:val="1E1E1E"/>
          <w:spacing w:val="1"/>
          <w:sz w:val="22"/>
          <w:szCs w:val="22"/>
        </w:rPr>
        <w:t xml:space="preserve"> </w:t>
      </w:r>
      <w:r w:rsidRPr="008A5F10">
        <w:rPr>
          <w:color w:val="1E1E1E"/>
          <w:sz w:val="22"/>
          <w:szCs w:val="22"/>
        </w:rPr>
        <w:t>27,65%;</w:t>
      </w:r>
    </w:p>
    <w:p w14:paraId="19F6111A" w14:textId="77777777" w:rsidR="001C0801" w:rsidRPr="008A5F10" w:rsidRDefault="001C0801" w:rsidP="001C0801">
      <w:pPr>
        <w:pStyle w:val="Paragrafoelenco"/>
        <w:widowControl w:val="0"/>
        <w:numPr>
          <w:ilvl w:val="0"/>
          <w:numId w:val="42"/>
        </w:numPr>
        <w:tabs>
          <w:tab w:val="left" w:pos="822"/>
        </w:tabs>
        <w:autoSpaceDE w:val="0"/>
        <w:autoSpaceDN w:val="0"/>
        <w:ind w:left="822" w:hanging="822"/>
        <w:contextualSpacing w:val="0"/>
        <w:jc w:val="both"/>
        <w:rPr>
          <w:sz w:val="22"/>
          <w:szCs w:val="22"/>
        </w:rPr>
      </w:pPr>
      <w:r w:rsidRPr="008A5F10">
        <w:rPr>
          <w:color w:val="1E1E1E"/>
          <w:sz w:val="22"/>
          <w:szCs w:val="22"/>
        </w:rPr>
        <w:t>Da ultimo, la tabella ministeriale “dicembre 2021” presa a riferito include, nel costo orario da essa</w:t>
      </w:r>
      <w:r w:rsidRPr="008A5F10">
        <w:rPr>
          <w:color w:val="1E1E1E"/>
          <w:spacing w:val="1"/>
          <w:sz w:val="22"/>
          <w:szCs w:val="22"/>
        </w:rPr>
        <w:t xml:space="preserve"> </w:t>
      </w:r>
      <w:r w:rsidRPr="008A5F10">
        <w:rPr>
          <w:color w:val="1E1E1E"/>
          <w:sz w:val="22"/>
          <w:szCs w:val="22"/>
        </w:rPr>
        <w:t>determinato, una voce di costo denominata “Elemento Economico di Garanzia” che in realtà non</w:t>
      </w:r>
      <w:r w:rsidRPr="008A5F10">
        <w:rPr>
          <w:color w:val="1E1E1E"/>
          <w:spacing w:val="1"/>
          <w:sz w:val="22"/>
          <w:szCs w:val="22"/>
        </w:rPr>
        <w:t xml:space="preserve"> </w:t>
      </w:r>
      <w:r w:rsidRPr="008A5F10">
        <w:rPr>
          <w:color w:val="1E1E1E"/>
          <w:sz w:val="22"/>
          <w:szCs w:val="22"/>
        </w:rPr>
        <w:t>potrebbe trovare incidenza durante il periodo di esecuzione dell’affidamento in oggetto: difatti,</w:t>
      </w:r>
      <w:r w:rsidRPr="008A5F10">
        <w:rPr>
          <w:color w:val="1E1E1E"/>
          <w:spacing w:val="1"/>
          <w:sz w:val="22"/>
          <w:szCs w:val="22"/>
        </w:rPr>
        <w:t xml:space="preserve"> </w:t>
      </w:r>
      <w:r w:rsidRPr="008A5F10">
        <w:rPr>
          <w:color w:val="1E1E1E"/>
          <w:sz w:val="22"/>
          <w:szCs w:val="22"/>
        </w:rPr>
        <w:t>trattasi di voce retributiva “una tantum” di cui, ai sensi dell’articolo 13 comma 10 del vigente CCNL</w:t>
      </w:r>
      <w:r w:rsidRPr="008A5F10">
        <w:rPr>
          <w:color w:val="1E1E1E"/>
          <w:spacing w:val="1"/>
          <w:sz w:val="22"/>
          <w:szCs w:val="22"/>
        </w:rPr>
        <w:t xml:space="preserve"> </w:t>
      </w:r>
      <w:r w:rsidRPr="008A5F10">
        <w:rPr>
          <w:color w:val="1E1E1E"/>
          <w:sz w:val="22"/>
          <w:szCs w:val="22"/>
        </w:rPr>
        <w:t>“Pubblici Esercizi, Ristorazione Collettiva e Commerciale, Turismo”, l’erogazione era prevista nel</w:t>
      </w:r>
      <w:r w:rsidRPr="008A5F10">
        <w:rPr>
          <w:color w:val="1E1E1E"/>
          <w:spacing w:val="1"/>
          <w:sz w:val="22"/>
          <w:szCs w:val="22"/>
        </w:rPr>
        <w:t xml:space="preserve"> </w:t>
      </w:r>
      <w:r w:rsidRPr="008A5F10">
        <w:rPr>
          <w:color w:val="1E1E1E"/>
          <w:sz w:val="22"/>
          <w:szCs w:val="22"/>
        </w:rPr>
        <w:t>mese di novembre 2021 per i soli lavoratori che risultavano iscritti al LUL (Libro Unico del Lavoro)</w:t>
      </w:r>
      <w:r w:rsidRPr="008A5F10">
        <w:rPr>
          <w:color w:val="1E1E1E"/>
          <w:spacing w:val="1"/>
          <w:sz w:val="22"/>
          <w:szCs w:val="22"/>
        </w:rPr>
        <w:t xml:space="preserve"> </w:t>
      </w:r>
      <w:r w:rsidRPr="008A5F10">
        <w:rPr>
          <w:color w:val="1E1E1E"/>
          <w:sz w:val="22"/>
          <w:szCs w:val="22"/>
        </w:rPr>
        <w:t>da almeno sei mesi ed in proporzione alle giornate di effettiva prestazione lavorativa prestate alle</w:t>
      </w:r>
      <w:r w:rsidRPr="008A5F10">
        <w:rPr>
          <w:color w:val="1E1E1E"/>
          <w:spacing w:val="1"/>
          <w:sz w:val="22"/>
          <w:szCs w:val="22"/>
        </w:rPr>
        <w:t xml:space="preserve"> </w:t>
      </w:r>
      <w:r w:rsidRPr="008A5F10">
        <w:rPr>
          <w:color w:val="1E1E1E"/>
          <w:sz w:val="22"/>
          <w:szCs w:val="22"/>
        </w:rPr>
        <w:t>proprie</w:t>
      </w:r>
      <w:r w:rsidRPr="008A5F10">
        <w:rPr>
          <w:color w:val="1E1E1E"/>
          <w:spacing w:val="1"/>
          <w:sz w:val="22"/>
          <w:szCs w:val="22"/>
        </w:rPr>
        <w:t xml:space="preserve"> </w:t>
      </w:r>
      <w:r w:rsidRPr="008A5F10">
        <w:rPr>
          <w:color w:val="1E1E1E"/>
          <w:sz w:val="22"/>
          <w:szCs w:val="22"/>
        </w:rPr>
        <w:t>dipendenze</w:t>
      </w:r>
      <w:r w:rsidRPr="008A5F10">
        <w:rPr>
          <w:color w:val="1E1E1E"/>
          <w:spacing w:val="1"/>
          <w:sz w:val="22"/>
          <w:szCs w:val="22"/>
        </w:rPr>
        <w:t xml:space="preserve"> </w:t>
      </w:r>
      <w:r w:rsidRPr="008A5F10">
        <w:rPr>
          <w:color w:val="1E1E1E"/>
          <w:sz w:val="22"/>
          <w:szCs w:val="22"/>
        </w:rPr>
        <w:t>nell’anno</w:t>
      </w:r>
      <w:r w:rsidRPr="008A5F10">
        <w:rPr>
          <w:color w:val="1E1E1E"/>
          <w:spacing w:val="1"/>
          <w:sz w:val="22"/>
          <w:szCs w:val="22"/>
        </w:rPr>
        <w:t xml:space="preserve"> </w:t>
      </w:r>
      <w:r w:rsidRPr="008A5F10">
        <w:rPr>
          <w:color w:val="1E1E1E"/>
          <w:sz w:val="22"/>
          <w:szCs w:val="22"/>
        </w:rPr>
        <w:t>precedente:</w:t>
      </w:r>
      <w:r w:rsidRPr="008A5F10">
        <w:rPr>
          <w:color w:val="1E1E1E"/>
          <w:spacing w:val="1"/>
          <w:sz w:val="22"/>
          <w:szCs w:val="22"/>
        </w:rPr>
        <w:t xml:space="preserve"> </w:t>
      </w:r>
      <w:r w:rsidRPr="008A5F10">
        <w:rPr>
          <w:color w:val="1E1E1E"/>
          <w:sz w:val="22"/>
          <w:szCs w:val="22"/>
        </w:rPr>
        <w:t>tenuto</w:t>
      </w:r>
      <w:r w:rsidRPr="008A5F10">
        <w:rPr>
          <w:color w:val="1E1E1E"/>
          <w:spacing w:val="1"/>
          <w:sz w:val="22"/>
          <w:szCs w:val="22"/>
        </w:rPr>
        <w:t xml:space="preserve"> </w:t>
      </w:r>
      <w:r w:rsidRPr="008A5F10">
        <w:rPr>
          <w:color w:val="1E1E1E"/>
          <w:sz w:val="22"/>
          <w:szCs w:val="22"/>
        </w:rPr>
        <w:t>conto</w:t>
      </w:r>
      <w:r w:rsidRPr="008A5F10">
        <w:rPr>
          <w:color w:val="1E1E1E"/>
          <w:spacing w:val="1"/>
          <w:sz w:val="22"/>
          <w:szCs w:val="22"/>
        </w:rPr>
        <w:t xml:space="preserve"> </w:t>
      </w:r>
      <w:r w:rsidRPr="008A5F10">
        <w:rPr>
          <w:color w:val="1E1E1E"/>
          <w:sz w:val="22"/>
          <w:szCs w:val="22"/>
        </w:rPr>
        <w:t>che</w:t>
      </w:r>
      <w:r w:rsidRPr="008A5F10">
        <w:rPr>
          <w:color w:val="1E1E1E"/>
          <w:spacing w:val="1"/>
          <w:sz w:val="22"/>
          <w:szCs w:val="22"/>
        </w:rPr>
        <w:t xml:space="preserve"> </w:t>
      </w:r>
      <w:r w:rsidRPr="008A5F10">
        <w:rPr>
          <w:color w:val="1E1E1E"/>
          <w:sz w:val="22"/>
          <w:szCs w:val="22"/>
        </w:rPr>
        <w:t>l’affidamento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troverà</w:t>
      </w:r>
      <w:r w:rsidRPr="008A5F10">
        <w:rPr>
          <w:color w:val="1E1E1E"/>
          <w:spacing w:val="1"/>
          <w:sz w:val="22"/>
          <w:szCs w:val="22"/>
        </w:rPr>
        <w:t xml:space="preserve"> </w:t>
      </w:r>
      <w:r w:rsidRPr="008A5F10">
        <w:rPr>
          <w:color w:val="1E1E1E"/>
          <w:sz w:val="22"/>
          <w:szCs w:val="22"/>
        </w:rPr>
        <w:t>esecuzione nel corso dell’anno 2022, trattasi pertanto di somme che non possono essere imputate alla</w:t>
      </w:r>
      <w:r w:rsidRPr="008A5F10">
        <w:rPr>
          <w:color w:val="1E1E1E"/>
          <w:spacing w:val="-52"/>
          <w:sz w:val="22"/>
          <w:szCs w:val="22"/>
        </w:rPr>
        <w:t xml:space="preserve"> </w:t>
      </w:r>
      <w:r w:rsidRPr="008A5F10">
        <w:rPr>
          <w:color w:val="1E1E1E"/>
          <w:sz w:val="22"/>
          <w:szCs w:val="22"/>
        </w:rPr>
        <w:t>gestione</w:t>
      </w:r>
      <w:r w:rsidRPr="008A5F10">
        <w:rPr>
          <w:color w:val="1E1E1E"/>
          <w:spacing w:val="1"/>
          <w:sz w:val="22"/>
          <w:szCs w:val="22"/>
        </w:rPr>
        <w:t xml:space="preserve"> </w:t>
      </w:r>
      <w:r w:rsidRPr="008A5F10">
        <w:rPr>
          <w:color w:val="1E1E1E"/>
          <w:sz w:val="22"/>
          <w:szCs w:val="22"/>
        </w:rPr>
        <w:t>affidataria</w:t>
      </w:r>
      <w:r w:rsidRPr="008A5F10">
        <w:rPr>
          <w:color w:val="1E1E1E"/>
          <w:spacing w:val="1"/>
          <w:sz w:val="22"/>
          <w:szCs w:val="22"/>
        </w:rPr>
        <w:t xml:space="preserve"> </w:t>
      </w:r>
      <w:r w:rsidRPr="008A5F10">
        <w:rPr>
          <w:color w:val="1E1E1E"/>
          <w:sz w:val="22"/>
          <w:szCs w:val="22"/>
        </w:rPr>
        <w:t>della</w:t>
      </w:r>
      <w:r w:rsidRPr="008A5F10">
        <w:rPr>
          <w:color w:val="1E1E1E"/>
          <w:spacing w:val="1"/>
          <w:sz w:val="22"/>
          <w:szCs w:val="22"/>
        </w:rPr>
        <w:t xml:space="preserve"> </w:t>
      </w:r>
      <w:r w:rsidRPr="008A5F10">
        <w:rPr>
          <w:color w:val="1E1E1E"/>
          <w:sz w:val="22"/>
          <w:szCs w:val="22"/>
        </w:rPr>
        <w:t>concessione</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in</w:t>
      </w:r>
      <w:r w:rsidRPr="008A5F10">
        <w:rPr>
          <w:color w:val="1E1E1E"/>
          <w:spacing w:val="1"/>
          <w:sz w:val="22"/>
          <w:szCs w:val="22"/>
        </w:rPr>
        <w:t xml:space="preserve"> </w:t>
      </w:r>
      <w:r w:rsidRPr="008A5F10">
        <w:rPr>
          <w:color w:val="1E1E1E"/>
          <w:sz w:val="22"/>
          <w:szCs w:val="22"/>
        </w:rPr>
        <w:t>quanto</w:t>
      </w:r>
      <w:r w:rsidRPr="008A5F10">
        <w:rPr>
          <w:color w:val="1E1E1E"/>
          <w:spacing w:val="1"/>
          <w:sz w:val="22"/>
          <w:szCs w:val="22"/>
        </w:rPr>
        <w:t xml:space="preserve"> </w:t>
      </w:r>
      <w:r w:rsidRPr="008A5F10">
        <w:rPr>
          <w:color w:val="1E1E1E"/>
          <w:sz w:val="22"/>
          <w:szCs w:val="22"/>
        </w:rPr>
        <w:t>l’epoca</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“maturazione”</w:t>
      </w:r>
      <w:r w:rsidRPr="008A5F10">
        <w:rPr>
          <w:color w:val="1E1E1E"/>
          <w:spacing w:val="1"/>
          <w:sz w:val="22"/>
          <w:szCs w:val="22"/>
        </w:rPr>
        <w:t xml:space="preserve"> </w:t>
      </w:r>
      <w:r w:rsidRPr="008A5F10">
        <w:rPr>
          <w:color w:val="1E1E1E"/>
          <w:sz w:val="22"/>
          <w:szCs w:val="22"/>
        </w:rPr>
        <w:t>e</w:t>
      </w:r>
      <w:r w:rsidRPr="008A5F10">
        <w:rPr>
          <w:color w:val="1E1E1E"/>
          <w:spacing w:val="1"/>
          <w:sz w:val="22"/>
          <w:szCs w:val="22"/>
        </w:rPr>
        <w:t xml:space="preserve"> </w:t>
      </w:r>
      <w:r w:rsidRPr="008A5F10">
        <w:rPr>
          <w:color w:val="1E1E1E"/>
          <w:sz w:val="22"/>
          <w:szCs w:val="22"/>
        </w:rPr>
        <w:t>di</w:t>
      </w:r>
      <w:r w:rsidRPr="008A5F10">
        <w:rPr>
          <w:color w:val="1E1E1E"/>
          <w:spacing w:val="1"/>
          <w:sz w:val="22"/>
          <w:szCs w:val="22"/>
        </w:rPr>
        <w:t xml:space="preserve"> </w:t>
      </w:r>
      <w:r w:rsidRPr="008A5F10">
        <w:rPr>
          <w:color w:val="1E1E1E"/>
          <w:sz w:val="22"/>
          <w:szCs w:val="22"/>
        </w:rPr>
        <w:t>corresponsione</w:t>
      </w:r>
      <w:r w:rsidRPr="008A5F10">
        <w:rPr>
          <w:color w:val="1E1E1E"/>
          <w:spacing w:val="1"/>
          <w:sz w:val="22"/>
          <w:szCs w:val="22"/>
        </w:rPr>
        <w:t xml:space="preserve"> </w:t>
      </w:r>
      <w:r w:rsidRPr="008A5F10">
        <w:rPr>
          <w:color w:val="1E1E1E"/>
          <w:sz w:val="22"/>
          <w:szCs w:val="22"/>
        </w:rPr>
        <w:t>è</w:t>
      </w:r>
      <w:r w:rsidRPr="008A5F10">
        <w:rPr>
          <w:color w:val="1E1E1E"/>
          <w:spacing w:val="1"/>
          <w:sz w:val="22"/>
          <w:szCs w:val="22"/>
        </w:rPr>
        <w:t xml:space="preserve"> </w:t>
      </w:r>
      <w:r w:rsidRPr="008A5F10">
        <w:rPr>
          <w:color w:val="1E1E1E"/>
          <w:sz w:val="22"/>
          <w:szCs w:val="22"/>
        </w:rPr>
        <w:t>attribuibile</w:t>
      </w:r>
      <w:r w:rsidRPr="008A5F10">
        <w:rPr>
          <w:color w:val="1E1E1E"/>
          <w:spacing w:val="1"/>
          <w:sz w:val="22"/>
          <w:szCs w:val="22"/>
        </w:rPr>
        <w:t xml:space="preserve"> </w:t>
      </w:r>
      <w:r w:rsidRPr="008A5F10">
        <w:rPr>
          <w:color w:val="1E1E1E"/>
          <w:sz w:val="22"/>
          <w:szCs w:val="22"/>
        </w:rPr>
        <w:t>alla</w:t>
      </w:r>
      <w:r w:rsidRPr="008A5F10">
        <w:rPr>
          <w:color w:val="1E1E1E"/>
          <w:spacing w:val="1"/>
          <w:sz w:val="22"/>
          <w:szCs w:val="22"/>
        </w:rPr>
        <w:t xml:space="preserve"> </w:t>
      </w:r>
      <w:r w:rsidRPr="008A5F10">
        <w:rPr>
          <w:color w:val="1E1E1E"/>
          <w:sz w:val="22"/>
          <w:szCs w:val="22"/>
        </w:rPr>
        <w:t>competenza</w:t>
      </w:r>
      <w:r w:rsidRPr="008A5F10">
        <w:rPr>
          <w:color w:val="1E1E1E"/>
          <w:spacing w:val="1"/>
          <w:sz w:val="22"/>
          <w:szCs w:val="22"/>
        </w:rPr>
        <w:t xml:space="preserve"> </w:t>
      </w:r>
      <w:r w:rsidRPr="008A5F10">
        <w:rPr>
          <w:color w:val="1E1E1E"/>
          <w:sz w:val="22"/>
          <w:szCs w:val="22"/>
        </w:rPr>
        <w:t>esclusiva</w:t>
      </w:r>
      <w:r w:rsidRPr="008A5F10">
        <w:rPr>
          <w:color w:val="1E1E1E"/>
          <w:spacing w:val="1"/>
          <w:sz w:val="22"/>
          <w:szCs w:val="22"/>
        </w:rPr>
        <w:t xml:space="preserve"> </w:t>
      </w:r>
      <w:r w:rsidRPr="008A5F10">
        <w:rPr>
          <w:color w:val="1E1E1E"/>
          <w:sz w:val="22"/>
          <w:szCs w:val="22"/>
        </w:rPr>
        <w:t>dell’affidatario</w:t>
      </w:r>
      <w:r w:rsidRPr="008A5F10">
        <w:rPr>
          <w:color w:val="1E1E1E"/>
          <w:spacing w:val="1"/>
          <w:sz w:val="22"/>
          <w:szCs w:val="22"/>
        </w:rPr>
        <w:t xml:space="preserve"> </w:t>
      </w:r>
      <w:r w:rsidRPr="008A5F10">
        <w:rPr>
          <w:color w:val="1E1E1E"/>
          <w:sz w:val="22"/>
          <w:szCs w:val="22"/>
        </w:rPr>
        <w:t>che</w:t>
      </w:r>
      <w:r w:rsidRPr="008A5F10">
        <w:rPr>
          <w:color w:val="1E1E1E"/>
          <w:spacing w:val="1"/>
          <w:sz w:val="22"/>
          <w:szCs w:val="22"/>
        </w:rPr>
        <w:t xml:space="preserve"> </w:t>
      </w:r>
      <w:r w:rsidRPr="008A5F10">
        <w:rPr>
          <w:color w:val="1E1E1E"/>
          <w:sz w:val="22"/>
          <w:szCs w:val="22"/>
        </w:rPr>
        <w:t>gestiva</w:t>
      </w:r>
      <w:r w:rsidRPr="008A5F10">
        <w:rPr>
          <w:color w:val="1E1E1E"/>
          <w:spacing w:val="1"/>
          <w:sz w:val="22"/>
          <w:szCs w:val="22"/>
        </w:rPr>
        <w:t xml:space="preserve"> </w:t>
      </w:r>
      <w:r w:rsidRPr="008A5F10">
        <w:rPr>
          <w:color w:val="1E1E1E"/>
          <w:sz w:val="22"/>
          <w:szCs w:val="22"/>
        </w:rPr>
        <w:t>il</w:t>
      </w:r>
      <w:r w:rsidRPr="008A5F10">
        <w:rPr>
          <w:color w:val="1E1E1E"/>
          <w:spacing w:val="1"/>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precedentemente</w:t>
      </w:r>
      <w:r w:rsidRPr="008A5F10">
        <w:rPr>
          <w:color w:val="1E1E1E"/>
          <w:spacing w:val="-1"/>
          <w:sz w:val="22"/>
          <w:szCs w:val="22"/>
        </w:rPr>
        <w:t xml:space="preserve"> </w:t>
      </w:r>
      <w:r w:rsidRPr="008A5F10">
        <w:rPr>
          <w:color w:val="1E1E1E"/>
          <w:sz w:val="22"/>
          <w:szCs w:val="22"/>
        </w:rPr>
        <w:t>all’anno 2022</w:t>
      </w:r>
      <w:r w:rsidRPr="008A5F10">
        <w:rPr>
          <w:color w:val="1E1E1E"/>
          <w:spacing w:val="-1"/>
          <w:sz w:val="22"/>
          <w:szCs w:val="22"/>
        </w:rPr>
        <w:t xml:space="preserve"> </w:t>
      </w:r>
      <w:r w:rsidRPr="008A5F10">
        <w:rPr>
          <w:color w:val="1E1E1E"/>
          <w:sz w:val="22"/>
          <w:szCs w:val="22"/>
        </w:rPr>
        <w:t>–</w:t>
      </w:r>
      <w:r w:rsidRPr="008A5F10">
        <w:rPr>
          <w:color w:val="1E1E1E"/>
          <w:spacing w:val="-1"/>
          <w:sz w:val="22"/>
          <w:szCs w:val="22"/>
        </w:rPr>
        <w:t xml:space="preserve"> </w:t>
      </w:r>
      <w:r w:rsidRPr="008A5F10">
        <w:rPr>
          <w:color w:val="1E1E1E"/>
          <w:sz w:val="22"/>
          <w:szCs w:val="22"/>
        </w:rPr>
        <w:t>e non</w:t>
      </w:r>
      <w:r w:rsidRPr="008A5F10">
        <w:rPr>
          <w:color w:val="1E1E1E"/>
          <w:spacing w:val="-1"/>
          <w:sz w:val="22"/>
          <w:szCs w:val="22"/>
        </w:rPr>
        <w:t xml:space="preserve"> </w:t>
      </w:r>
      <w:r w:rsidRPr="008A5F10">
        <w:rPr>
          <w:color w:val="1E1E1E"/>
          <w:sz w:val="22"/>
          <w:szCs w:val="22"/>
        </w:rPr>
        <w:t>a</w:t>
      </w:r>
      <w:r w:rsidRPr="008A5F10">
        <w:rPr>
          <w:color w:val="1E1E1E"/>
          <w:spacing w:val="-1"/>
          <w:sz w:val="22"/>
          <w:szCs w:val="22"/>
        </w:rPr>
        <w:t xml:space="preserve"> </w:t>
      </w:r>
      <w:r w:rsidRPr="008A5F10">
        <w:rPr>
          <w:color w:val="1E1E1E"/>
          <w:sz w:val="22"/>
          <w:szCs w:val="22"/>
        </w:rPr>
        <w:t>quello</w:t>
      </w:r>
      <w:r w:rsidRPr="008A5F10">
        <w:rPr>
          <w:color w:val="1E1E1E"/>
          <w:spacing w:val="-1"/>
          <w:sz w:val="22"/>
          <w:szCs w:val="22"/>
        </w:rPr>
        <w:t xml:space="preserve"> </w:t>
      </w:r>
      <w:r w:rsidRPr="008A5F10">
        <w:rPr>
          <w:color w:val="1E1E1E"/>
          <w:sz w:val="22"/>
          <w:szCs w:val="22"/>
        </w:rPr>
        <w:t>del</w:t>
      </w:r>
      <w:r w:rsidRPr="008A5F10">
        <w:rPr>
          <w:color w:val="1E1E1E"/>
          <w:spacing w:val="-2"/>
          <w:sz w:val="22"/>
          <w:szCs w:val="22"/>
        </w:rPr>
        <w:t xml:space="preserve"> </w:t>
      </w:r>
      <w:r w:rsidRPr="008A5F10">
        <w:rPr>
          <w:color w:val="1E1E1E"/>
          <w:sz w:val="22"/>
          <w:szCs w:val="22"/>
        </w:rPr>
        <w:t>servizio</w:t>
      </w:r>
      <w:r w:rsidRPr="008A5F10">
        <w:rPr>
          <w:color w:val="1E1E1E"/>
          <w:spacing w:val="-1"/>
          <w:sz w:val="22"/>
          <w:szCs w:val="22"/>
        </w:rPr>
        <w:t xml:space="preserve"> </w:t>
      </w:r>
      <w:r w:rsidRPr="008A5F10">
        <w:rPr>
          <w:color w:val="1E1E1E"/>
          <w:sz w:val="22"/>
          <w:szCs w:val="22"/>
        </w:rPr>
        <w:t>oggetto</w:t>
      </w:r>
      <w:r w:rsidRPr="008A5F10">
        <w:rPr>
          <w:color w:val="1E1E1E"/>
          <w:spacing w:val="-1"/>
          <w:sz w:val="22"/>
          <w:szCs w:val="22"/>
        </w:rPr>
        <w:t xml:space="preserve"> </w:t>
      </w:r>
      <w:r w:rsidRPr="008A5F10">
        <w:rPr>
          <w:color w:val="1E1E1E"/>
          <w:sz w:val="22"/>
          <w:szCs w:val="22"/>
        </w:rPr>
        <w:t>di attuale</w:t>
      </w:r>
      <w:r w:rsidRPr="008A5F10">
        <w:rPr>
          <w:color w:val="1E1E1E"/>
          <w:spacing w:val="-2"/>
          <w:sz w:val="22"/>
          <w:szCs w:val="22"/>
        </w:rPr>
        <w:t xml:space="preserve"> </w:t>
      </w:r>
      <w:r w:rsidRPr="008A5F10">
        <w:rPr>
          <w:color w:val="1E1E1E"/>
          <w:sz w:val="22"/>
          <w:szCs w:val="22"/>
        </w:rPr>
        <w:t>affidamento.</w:t>
      </w:r>
    </w:p>
    <w:p w14:paraId="0FFAD67C" w14:textId="0F705245" w:rsidR="001C0801" w:rsidRPr="008A5F10" w:rsidRDefault="001C0801" w:rsidP="001C0801">
      <w:pPr>
        <w:pStyle w:val="Corpotesto"/>
        <w:spacing w:line="240" w:lineRule="auto"/>
        <w:rPr>
          <w:sz w:val="22"/>
          <w:szCs w:val="22"/>
        </w:rPr>
      </w:pPr>
      <w:r w:rsidRPr="008A5F10">
        <w:rPr>
          <w:color w:val="1E1E1E"/>
          <w:sz w:val="22"/>
          <w:szCs w:val="22"/>
        </w:rPr>
        <w:t>Prendendo a riferimento i costi orari tabellari, l’entità complessiva dei suddetti</w:t>
      </w:r>
      <w:r w:rsidRPr="008A5F10">
        <w:rPr>
          <w:color w:val="1E1E1E"/>
          <w:spacing w:val="55"/>
          <w:sz w:val="22"/>
          <w:szCs w:val="22"/>
        </w:rPr>
        <w:t xml:space="preserve"> </w:t>
      </w:r>
      <w:r w:rsidRPr="008A5F10">
        <w:rPr>
          <w:i/>
          <w:color w:val="1E1E1E"/>
          <w:sz w:val="22"/>
          <w:szCs w:val="22"/>
        </w:rPr>
        <w:t xml:space="preserve">minor costi </w:t>
      </w:r>
      <w:r w:rsidRPr="008A5F10">
        <w:rPr>
          <w:color w:val="1E1E1E"/>
          <w:sz w:val="22"/>
          <w:szCs w:val="22"/>
        </w:rPr>
        <w:t>di</w:t>
      </w:r>
      <w:r w:rsidRPr="008A5F10">
        <w:rPr>
          <w:color w:val="1E1E1E"/>
          <w:spacing w:val="1"/>
          <w:sz w:val="22"/>
          <w:szCs w:val="22"/>
        </w:rPr>
        <w:t xml:space="preserve"> </w:t>
      </w:r>
      <w:r w:rsidRPr="008A5F10">
        <w:rPr>
          <w:color w:val="1E1E1E"/>
          <w:sz w:val="22"/>
          <w:szCs w:val="22"/>
        </w:rPr>
        <w:t>cui in concreto si usufruirà nel periodo di gestione della concessione è attestabile in una misura pari al 2,</w:t>
      </w:r>
      <w:r>
        <w:rPr>
          <w:color w:val="1E1E1E"/>
          <w:sz w:val="22"/>
          <w:szCs w:val="22"/>
        </w:rPr>
        <w:t>76</w:t>
      </w:r>
      <w:r w:rsidRPr="008A5F10">
        <w:rPr>
          <w:color w:val="1E1E1E"/>
          <w:sz w:val="22"/>
          <w:szCs w:val="22"/>
        </w:rPr>
        <w:t>% ca. Ne consegue che, all’interno del valore di euro</w:t>
      </w:r>
      <w:r w:rsidRPr="008A5F10">
        <w:rPr>
          <w:color w:val="1E1E1E"/>
          <w:spacing w:val="1"/>
          <w:sz w:val="22"/>
          <w:szCs w:val="22"/>
        </w:rPr>
        <w:t xml:space="preserve"> </w:t>
      </w:r>
      <w:r w:rsidR="006F3CB1">
        <w:rPr>
          <w:color w:val="1E1E1E"/>
          <w:sz w:val="22"/>
          <w:szCs w:val="22"/>
        </w:rPr>
        <w:t>331.034,41</w:t>
      </w:r>
      <w:r w:rsidR="006F3CB1" w:rsidRPr="008A5F10">
        <w:rPr>
          <w:color w:val="1E1E1E"/>
          <w:sz w:val="22"/>
          <w:szCs w:val="22"/>
        </w:rPr>
        <w:t xml:space="preserve"> </w:t>
      </w:r>
      <w:r w:rsidRPr="008A5F10">
        <w:rPr>
          <w:color w:val="1E1E1E"/>
          <w:sz w:val="22"/>
          <w:szCs w:val="22"/>
        </w:rPr>
        <w:t>che è stato appostato nel ns. P.E.F. sotto la voce “Costi del Personale”, insiste un portafoglio di</w:t>
      </w:r>
      <w:r w:rsidRPr="008A5F10">
        <w:rPr>
          <w:color w:val="1E1E1E"/>
          <w:spacing w:val="1"/>
          <w:sz w:val="22"/>
          <w:szCs w:val="22"/>
        </w:rPr>
        <w:t xml:space="preserve"> </w:t>
      </w:r>
      <w:r w:rsidRPr="008A5F10">
        <w:rPr>
          <w:color w:val="1E1E1E"/>
          <w:sz w:val="22"/>
          <w:szCs w:val="22"/>
        </w:rPr>
        <w:t xml:space="preserve">sicurezza pari ad euro </w:t>
      </w:r>
      <w:r w:rsidR="007C578D">
        <w:rPr>
          <w:color w:val="1E1E1E"/>
          <w:sz w:val="22"/>
          <w:szCs w:val="22"/>
        </w:rPr>
        <w:t>9.100</w:t>
      </w:r>
      <w:r>
        <w:rPr>
          <w:color w:val="1E1E1E"/>
          <w:sz w:val="22"/>
          <w:szCs w:val="22"/>
        </w:rPr>
        <w:t>,00</w:t>
      </w:r>
      <w:r w:rsidRPr="008A5F10">
        <w:rPr>
          <w:color w:val="1E1E1E"/>
          <w:sz w:val="22"/>
          <w:szCs w:val="22"/>
        </w:rPr>
        <w:t xml:space="preserve"> circa costituente una </w:t>
      </w:r>
      <w:r w:rsidRPr="008A5F10">
        <w:rPr>
          <w:i/>
          <w:color w:val="1E1E1E"/>
          <w:sz w:val="22"/>
          <w:szCs w:val="22"/>
        </w:rPr>
        <w:t xml:space="preserve">sovrastima </w:t>
      </w:r>
      <w:r w:rsidRPr="008A5F10">
        <w:rPr>
          <w:color w:val="1E1E1E"/>
          <w:sz w:val="22"/>
          <w:szCs w:val="22"/>
        </w:rPr>
        <w:t>all’interno della quale potranno trovare</w:t>
      </w:r>
      <w:r w:rsidRPr="008A5F10">
        <w:rPr>
          <w:color w:val="1E1E1E"/>
          <w:spacing w:val="1"/>
          <w:sz w:val="22"/>
          <w:szCs w:val="22"/>
        </w:rPr>
        <w:t xml:space="preserve"> </w:t>
      </w:r>
      <w:r w:rsidRPr="008A5F10">
        <w:rPr>
          <w:color w:val="1E1E1E"/>
          <w:sz w:val="22"/>
          <w:szCs w:val="22"/>
        </w:rPr>
        <w:t>capienza eventuali costi non prevedibili al momento dell’offerta, ovvero potenziali sottostime di altre voci di</w:t>
      </w:r>
      <w:r w:rsidRPr="008A5F10">
        <w:rPr>
          <w:color w:val="1E1E1E"/>
          <w:spacing w:val="1"/>
          <w:sz w:val="22"/>
          <w:szCs w:val="22"/>
        </w:rPr>
        <w:t xml:space="preserve"> </w:t>
      </w:r>
      <w:r w:rsidRPr="008A5F10">
        <w:rPr>
          <w:color w:val="1E1E1E"/>
          <w:sz w:val="22"/>
          <w:szCs w:val="22"/>
        </w:rPr>
        <w:t>costo</w:t>
      </w:r>
      <w:r w:rsidRPr="008A5F10">
        <w:rPr>
          <w:color w:val="1E1E1E"/>
          <w:spacing w:val="-3"/>
          <w:sz w:val="22"/>
          <w:szCs w:val="22"/>
        </w:rPr>
        <w:t xml:space="preserve"> </w:t>
      </w:r>
      <w:r w:rsidRPr="008A5F10">
        <w:rPr>
          <w:color w:val="1E1E1E"/>
          <w:sz w:val="22"/>
          <w:szCs w:val="22"/>
        </w:rPr>
        <w:t>previste</w:t>
      </w:r>
      <w:r w:rsidRPr="008A5F10">
        <w:rPr>
          <w:color w:val="1E1E1E"/>
          <w:spacing w:val="-2"/>
          <w:sz w:val="22"/>
          <w:szCs w:val="22"/>
        </w:rPr>
        <w:t xml:space="preserve"> </w:t>
      </w:r>
      <w:r w:rsidRPr="008A5F10">
        <w:rPr>
          <w:color w:val="1E1E1E"/>
          <w:sz w:val="22"/>
          <w:szCs w:val="22"/>
        </w:rPr>
        <w:t>dal</w:t>
      </w:r>
      <w:r w:rsidRPr="008A5F10">
        <w:rPr>
          <w:color w:val="1E1E1E"/>
          <w:spacing w:val="-1"/>
          <w:sz w:val="22"/>
          <w:szCs w:val="22"/>
        </w:rPr>
        <w:t xml:space="preserve"> </w:t>
      </w:r>
      <w:r w:rsidRPr="008A5F10">
        <w:rPr>
          <w:color w:val="1E1E1E"/>
          <w:sz w:val="22"/>
          <w:szCs w:val="22"/>
        </w:rPr>
        <w:t>P.E.F. della</w:t>
      </w:r>
      <w:r w:rsidRPr="008A5F10">
        <w:rPr>
          <w:color w:val="1E1E1E"/>
          <w:spacing w:val="-2"/>
          <w:sz w:val="22"/>
          <w:szCs w:val="22"/>
        </w:rPr>
        <w:t xml:space="preserve"> </w:t>
      </w:r>
      <w:r w:rsidRPr="008A5F10">
        <w:rPr>
          <w:color w:val="1E1E1E"/>
          <w:sz w:val="22"/>
          <w:szCs w:val="22"/>
        </w:rPr>
        <w:t>commessa.</w:t>
      </w:r>
    </w:p>
    <w:p w14:paraId="250303D4" w14:textId="77777777" w:rsidR="001C0801" w:rsidRPr="008A5F10" w:rsidRDefault="001C0801" w:rsidP="001C0801">
      <w:pPr>
        <w:pStyle w:val="Corpotesto"/>
        <w:tabs>
          <w:tab w:val="left" w:pos="2610"/>
          <w:tab w:val="left" w:pos="4463"/>
          <w:tab w:val="left" w:pos="6779"/>
          <w:tab w:val="left" w:pos="8937"/>
        </w:tabs>
        <w:spacing w:line="240" w:lineRule="auto"/>
        <w:rPr>
          <w:color w:val="1E1E1E"/>
          <w:spacing w:val="-1"/>
          <w:sz w:val="22"/>
          <w:szCs w:val="22"/>
        </w:rPr>
      </w:pPr>
    </w:p>
    <w:p w14:paraId="7FB69901" w14:textId="77777777" w:rsidR="001C0801" w:rsidRPr="008A5F10" w:rsidRDefault="001C0801" w:rsidP="001C0801">
      <w:pPr>
        <w:jc w:val="both"/>
        <w:rPr>
          <w:sz w:val="22"/>
          <w:szCs w:val="22"/>
        </w:rPr>
      </w:pPr>
    </w:p>
    <w:p w14:paraId="1B18B606" w14:textId="77777777" w:rsidR="001C0801" w:rsidRPr="008A5F10" w:rsidRDefault="001C0801" w:rsidP="001C0801">
      <w:pPr>
        <w:jc w:val="both"/>
        <w:rPr>
          <w:b/>
          <w:sz w:val="22"/>
          <w:szCs w:val="22"/>
        </w:rPr>
      </w:pPr>
      <w:r w:rsidRPr="008A5F10">
        <w:rPr>
          <w:b/>
          <w:sz w:val="22"/>
          <w:szCs w:val="22"/>
        </w:rPr>
        <w:t>Oneri della sicurezza</w:t>
      </w:r>
    </w:p>
    <w:p w14:paraId="1E0BC4FF" w14:textId="4CDF4C1D" w:rsidR="001C0801" w:rsidRPr="008A5F10" w:rsidRDefault="001C0801" w:rsidP="001C0801">
      <w:pPr>
        <w:jc w:val="both"/>
        <w:rPr>
          <w:sz w:val="22"/>
          <w:szCs w:val="22"/>
        </w:rPr>
      </w:pPr>
    </w:p>
    <w:p w14:paraId="449122AF" w14:textId="02555E4D" w:rsidR="001C0801" w:rsidRPr="008A5F10" w:rsidRDefault="00241C16" w:rsidP="001C0801">
      <w:pPr>
        <w:jc w:val="both"/>
        <w:rPr>
          <w:sz w:val="22"/>
          <w:szCs w:val="22"/>
        </w:rPr>
      </w:pPr>
      <w:r>
        <w:rPr>
          <w:noProof/>
          <w:sz w:val="22"/>
          <w:szCs w:val="22"/>
        </w:rPr>
        <w:drawing>
          <wp:inline distT="0" distB="0" distL="0" distR="0" wp14:anchorId="200F71E9" wp14:editId="2B7B1F3C">
            <wp:extent cx="6120130" cy="1023620"/>
            <wp:effectExtent l="0" t="0" r="0" b="5080"/>
            <wp:docPr id="1584346270" name="Immagine 4" descr="Immagine che contiene testo, linea, Carattere, num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346270" name="Immagine 4" descr="Immagine che contiene testo, linea, Carattere, numer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130" cy="1023620"/>
                    </a:xfrm>
                    <a:prstGeom prst="rect">
                      <a:avLst/>
                    </a:prstGeom>
                  </pic:spPr>
                </pic:pic>
              </a:graphicData>
            </a:graphic>
          </wp:inline>
        </w:drawing>
      </w:r>
    </w:p>
    <w:p w14:paraId="0EEC6852" w14:textId="77777777" w:rsidR="001C0801" w:rsidRPr="008A5F10" w:rsidRDefault="001C0801" w:rsidP="001C0801">
      <w:pPr>
        <w:jc w:val="both"/>
        <w:rPr>
          <w:sz w:val="22"/>
          <w:szCs w:val="22"/>
        </w:rPr>
      </w:pPr>
    </w:p>
    <w:p w14:paraId="039F968A" w14:textId="7EECEC4C" w:rsidR="001C0801" w:rsidRPr="008A5F10" w:rsidRDefault="001C0801" w:rsidP="001C0801">
      <w:pPr>
        <w:jc w:val="both"/>
        <w:rPr>
          <w:sz w:val="22"/>
          <w:szCs w:val="22"/>
        </w:rPr>
      </w:pPr>
      <w:r w:rsidRPr="008A5F10">
        <w:rPr>
          <w:sz w:val="22"/>
          <w:szCs w:val="22"/>
        </w:rPr>
        <w:lastRenderedPageBreak/>
        <w:t>Il R.U.P. e la Commissione Giudicatrice</w:t>
      </w:r>
      <w:r>
        <w:rPr>
          <w:sz w:val="22"/>
          <w:szCs w:val="22"/>
        </w:rPr>
        <w:t xml:space="preserve"> </w:t>
      </w:r>
      <w:r w:rsidRPr="008A5F10">
        <w:rPr>
          <w:sz w:val="22"/>
          <w:szCs w:val="22"/>
        </w:rPr>
        <w:t>tenuto conto di quanto previsto dalle lettere a), b), c) e d), del comma 5, dell’art. 97 del Codice, e considerato che è consolidato il principio giurisprudenziale in base al quale “</w:t>
      </w:r>
      <w:r w:rsidRPr="008A5F10">
        <w:rPr>
          <w:i/>
          <w:sz w:val="22"/>
          <w:szCs w:val="22"/>
        </w:rPr>
        <w:t>la verifica dell'anomalia dell'offerta, ex art. 97 del d.lgs.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8A5F10">
        <w:rPr>
          <w:sz w:val="22"/>
          <w:szCs w:val="22"/>
        </w:rPr>
        <w:t xml:space="preserve">” (da ultimo Consiglio di Stato, Sez. V, Sentenza 20 giugno 2022, n. 5021), </w:t>
      </w:r>
      <w:r>
        <w:rPr>
          <w:sz w:val="22"/>
          <w:szCs w:val="22"/>
        </w:rPr>
        <w:t xml:space="preserve">ed, inoltre, valutato il costo della manodopera alla luce delle sentenze del T.A.R. per l’Emilia-Romagna n. 370/2023, 371/2023 e 372/2023, in particolare </w:t>
      </w:r>
      <w:r w:rsidR="004C15F1">
        <w:rPr>
          <w:sz w:val="22"/>
          <w:szCs w:val="22"/>
        </w:rPr>
        <w:t xml:space="preserve">con riguardo alla comparazione </w:t>
      </w:r>
      <w:r w:rsidR="0016315F">
        <w:rPr>
          <w:sz w:val="22"/>
          <w:szCs w:val="22"/>
        </w:rPr>
        <w:t>del</w:t>
      </w:r>
      <w:r w:rsidR="004C15F1">
        <w:rPr>
          <w:sz w:val="22"/>
          <w:szCs w:val="22"/>
        </w:rPr>
        <w:t>le voci del</w:t>
      </w:r>
      <w:r>
        <w:rPr>
          <w:sz w:val="22"/>
          <w:szCs w:val="22"/>
        </w:rPr>
        <w:t xml:space="preserve">le Tabelle Ministeriali </w:t>
      </w:r>
      <w:r w:rsidR="0016315F">
        <w:rPr>
          <w:sz w:val="22"/>
          <w:szCs w:val="22"/>
        </w:rPr>
        <w:t>con quelle corrispondenti del</w:t>
      </w:r>
      <w:r>
        <w:rPr>
          <w:sz w:val="22"/>
          <w:szCs w:val="22"/>
        </w:rPr>
        <w:t xml:space="preserve"> CCNL in vigore, </w:t>
      </w:r>
      <w:r w:rsidRPr="008A5F10">
        <w:rPr>
          <w:sz w:val="22"/>
          <w:szCs w:val="22"/>
        </w:rPr>
        <w:t xml:space="preserve">ritengono e dichiarano le giustificazioni prodotte per il Lotto </w:t>
      </w:r>
      <w:r w:rsidR="000259C6">
        <w:rPr>
          <w:sz w:val="22"/>
          <w:szCs w:val="22"/>
        </w:rPr>
        <w:t>2</w:t>
      </w:r>
      <w:r w:rsidRPr="008A5F10">
        <w:rPr>
          <w:sz w:val="22"/>
          <w:szCs w:val="22"/>
        </w:rPr>
        <w:t xml:space="preserve"> – CIG </w:t>
      </w:r>
      <w:r w:rsidR="00B33E01" w:rsidRPr="00B33E01">
        <w:rPr>
          <w:sz w:val="22"/>
          <w:szCs w:val="22"/>
        </w:rPr>
        <w:t xml:space="preserve">9872761C1A </w:t>
      </w:r>
      <w:r w:rsidRPr="008A5F10">
        <w:rPr>
          <w:sz w:val="22"/>
          <w:szCs w:val="22"/>
        </w:rPr>
        <w:t>dalla Società Ladisa S.r.l. idonee a dimostrare la sostenibilità e realizzabilità dell’offerta</w:t>
      </w:r>
      <w:r w:rsidR="000259C6">
        <w:rPr>
          <w:sz w:val="22"/>
          <w:szCs w:val="22"/>
        </w:rPr>
        <w:t>.</w:t>
      </w:r>
    </w:p>
    <w:p w14:paraId="1C5EE0E3" w14:textId="77777777" w:rsidR="001C0801" w:rsidRPr="008A5F10" w:rsidRDefault="001C0801" w:rsidP="001C0801">
      <w:pPr>
        <w:jc w:val="both"/>
        <w:rPr>
          <w:sz w:val="22"/>
          <w:szCs w:val="22"/>
        </w:rPr>
      </w:pPr>
    </w:p>
    <w:p w14:paraId="23EC6DB9" w14:textId="77777777" w:rsidR="00FE7270" w:rsidRPr="008A5F10" w:rsidRDefault="00FE7270" w:rsidP="00FE7270">
      <w:pPr>
        <w:jc w:val="both"/>
        <w:rPr>
          <w:sz w:val="22"/>
          <w:szCs w:val="22"/>
        </w:rPr>
      </w:pPr>
    </w:p>
    <w:p w14:paraId="30359218" w14:textId="399E8AEC" w:rsidR="008D5063" w:rsidRPr="008A5F10" w:rsidRDefault="00FE7270" w:rsidP="00E759E7">
      <w:pPr>
        <w:jc w:val="center"/>
        <w:rPr>
          <w:sz w:val="22"/>
          <w:szCs w:val="22"/>
        </w:rPr>
      </w:pPr>
      <w:r w:rsidRPr="008A5F10">
        <w:rPr>
          <w:sz w:val="22"/>
          <w:szCs w:val="22"/>
        </w:rPr>
        <w:t>******</w:t>
      </w:r>
    </w:p>
    <w:p w14:paraId="3B6DAC5E" w14:textId="77777777" w:rsidR="00811A44" w:rsidRPr="008A5F10" w:rsidRDefault="00811A44" w:rsidP="006C3AC5">
      <w:pPr>
        <w:jc w:val="both"/>
        <w:rPr>
          <w:sz w:val="22"/>
          <w:szCs w:val="22"/>
        </w:rPr>
      </w:pPr>
    </w:p>
    <w:p w14:paraId="3D8D3D0D" w14:textId="582B0334" w:rsidR="00811A44" w:rsidRPr="008A5F10" w:rsidRDefault="004E13A8" w:rsidP="006C3AC5">
      <w:pPr>
        <w:jc w:val="both"/>
        <w:rPr>
          <w:sz w:val="22"/>
          <w:szCs w:val="22"/>
        </w:rPr>
      </w:pPr>
      <w:r w:rsidRPr="008A5F10">
        <w:rPr>
          <w:sz w:val="22"/>
          <w:szCs w:val="22"/>
        </w:rPr>
        <w:t>Le risultanze della procedura di verifica dell’anomalia</w:t>
      </w:r>
      <w:r w:rsidR="00C15BE9" w:rsidRPr="008A5F10">
        <w:rPr>
          <w:sz w:val="22"/>
          <w:szCs w:val="22"/>
        </w:rPr>
        <w:t>,</w:t>
      </w:r>
      <w:r w:rsidRPr="008A5F10">
        <w:rPr>
          <w:sz w:val="22"/>
          <w:szCs w:val="22"/>
        </w:rPr>
        <w:t xml:space="preserve"> ai sensi dell’art. 97 del Codice, vengono acquisite dalla Commissione aggiudicatrice per i successivi adempimenti di competenza previsti dal paragrafo </w:t>
      </w:r>
      <w:r w:rsidR="0012618E" w:rsidRPr="008A5F10">
        <w:rPr>
          <w:sz w:val="22"/>
          <w:szCs w:val="22"/>
        </w:rPr>
        <w:t>1</w:t>
      </w:r>
      <w:r w:rsidRPr="008A5F10">
        <w:rPr>
          <w:sz w:val="22"/>
          <w:szCs w:val="22"/>
        </w:rPr>
        <w:t>9</w:t>
      </w:r>
      <w:r w:rsidR="00E759E7" w:rsidRPr="008A5F10">
        <w:rPr>
          <w:sz w:val="22"/>
          <w:szCs w:val="22"/>
        </w:rPr>
        <w:t>.2</w:t>
      </w:r>
      <w:r w:rsidRPr="008A5F10">
        <w:rPr>
          <w:sz w:val="22"/>
          <w:szCs w:val="22"/>
        </w:rPr>
        <w:t xml:space="preserve"> del Disciplinare di gara.</w:t>
      </w:r>
    </w:p>
    <w:p w14:paraId="6ECFA17D" w14:textId="77777777" w:rsidR="004E13A8" w:rsidRPr="008A5F10" w:rsidRDefault="004E13A8" w:rsidP="008E45EC">
      <w:pPr>
        <w:tabs>
          <w:tab w:val="left" w:pos="505"/>
        </w:tabs>
        <w:jc w:val="both"/>
        <w:rPr>
          <w:sz w:val="22"/>
          <w:szCs w:val="22"/>
        </w:rPr>
      </w:pPr>
    </w:p>
    <w:p w14:paraId="74216105" w14:textId="64DF8A75" w:rsidR="008E45EC" w:rsidRPr="008A5F10" w:rsidRDefault="008E45EC" w:rsidP="008E45EC">
      <w:pPr>
        <w:tabs>
          <w:tab w:val="left" w:pos="505"/>
        </w:tabs>
        <w:jc w:val="both"/>
        <w:rPr>
          <w:sz w:val="22"/>
          <w:szCs w:val="22"/>
        </w:rPr>
      </w:pPr>
      <w:r w:rsidRPr="008A5F10">
        <w:rPr>
          <w:sz w:val="22"/>
          <w:szCs w:val="22"/>
        </w:rPr>
        <w:t>Letto, firmato e sottoscritto</w:t>
      </w:r>
    </w:p>
    <w:p w14:paraId="3F940017" w14:textId="77777777" w:rsidR="008E45EC" w:rsidRPr="008A5F10" w:rsidRDefault="008E45EC" w:rsidP="008E45EC">
      <w:pPr>
        <w:rPr>
          <w:sz w:val="22"/>
          <w:szCs w:val="22"/>
        </w:rPr>
      </w:pPr>
    </w:p>
    <w:p w14:paraId="2BD45530" w14:textId="451EEA3F" w:rsidR="008E45EC" w:rsidRPr="008A5F10" w:rsidRDefault="008E45EC" w:rsidP="008E45EC">
      <w:pPr>
        <w:rPr>
          <w:sz w:val="22"/>
          <w:szCs w:val="22"/>
        </w:rPr>
      </w:pPr>
      <w:r w:rsidRPr="008A5F10">
        <w:rPr>
          <w:sz w:val="22"/>
          <w:szCs w:val="22"/>
        </w:rPr>
        <w:t xml:space="preserve">Il Responsabile Unico del Procedimento </w:t>
      </w:r>
      <w:r w:rsidR="0012618E" w:rsidRPr="008A5F10">
        <w:rPr>
          <w:sz w:val="22"/>
          <w:szCs w:val="22"/>
        </w:rPr>
        <w:t>d</w:t>
      </w:r>
      <w:r w:rsidRPr="008A5F10">
        <w:rPr>
          <w:sz w:val="22"/>
          <w:szCs w:val="22"/>
        </w:rPr>
        <w:t xml:space="preserve">ott. </w:t>
      </w:r>
      <w:r w:rsidR="00C15BE9" w:rsidRPr="008A5F10">
        <w:rPr>
          <w:sz w:val="22"/>
          <w:szCs w:val="22"/>
        </w:rPr>
        <w:t>Ferdinando Capezzuto</w:t>
      </w:r>
    </w:p>
    <w:p w14:paraId="0BD4DC52" w14:textId="77777777" w:rsidR="008E45EC" w:rsidRPr="008A5F10" w:rsidRDefault="008E45EC" w:rsidP="008E45EC">
      <w:pPr>
        <w:rPr>
          <w:sz w:val="22"/>
          <w:szCs w:val="22"/>
        </w:rPr>
      </w:pPr>
    </w:p>
    <w:p w14:paraId="53EA53A7" w14:textId="77777777" w:rsidR="004E13A8" w:rsidRPr="008A5F10" w:rsidRDefault="004E13A8" w:rsidP="008E45EC">
      <w:pPr>
        <w:rPr>
          <w:sz w:val="22"/>
          <w:szCs w:val="22"/>
        </w:rPr>
      </w:pPr>
    </w:p>
    <w:p w14:paraId="0014ED04" w14:textId="370EF56E" w:rsidR="008E45EC" w:rsidRPr="008A5F10" w:rsidRDefault="008E45EC" w:rsidP="008E45EC">
      <w:pPr>
        <w:rPr>
          <w:sz w:val="22"/>
          <w:szCs w:val="22"/>
        </w:rPr>
      </w:pPr>
      <w:r w:rsidRPr="008A5F10">
        <w:rPr>
          <w:sz w:val="22"/>
          <w:szCs w:val="22"/>
        </w:rPr>
        <w:t>La Commissione Giudicatrice</w:t>
      </w:r>
    </w:p>
    <w:p w14:paraId="3DF395CD" w14:textId="77777777" w:rsidR="008E45EC" w:rsidRPr="008A5F10" w:rsidRDefault="008E45EC" w:rsidP="008E45EC">
      <w:pPr>
        <w:rPr>
          <w:sz w:val="22"/>
          <w:szCs w:val="22"/>
        </w:rPr>
      </w:pPr>
    </w:p>
    <w:p w14:paraId="11BF4326" w14:textId="77777777" w:rsidR="0012618E" w:rsidRPr="008A5F10" w:rsidRDefault="0012618E" w:rsidP="0012618E">
      <w:pPr>
        <w:rPr>
          <w:sz w:val="22"/>
          <w:szCs w:val="22"/>
        </w:rPr>
      </w:pPr>
    </w:p>
    <w:p w14:paraId="44C6A1B4" w14:textId="5987199C" w:rsidR="008E45EC" w:rsidRPr="008A5F10" w:rsidRDefault="0012618E" w:rsidP="0012618E">
      <w:pPr>
        <w:rPr>
          <w:sz w:val="22"/>
          <w:szCs w:val="22"/>
        </w:rPr>
      </w:pPr>
      <w:r w:rsidRPr="008A5F10">
        <w:rPr>
          <w:sz w:val="22"/>
          <w:szCs w:val="22"/>
        </w:rPr>
        <w:t>d</w:t>
      </w:r>
      <w:r w:rsidR="008E45EC" w:rsidRPr="008A5F10">
        <w:rPr>
          <w:sz w:val="22"/>
          <w:szCs w:val="22"/>
        </w:rPr>
        <w:t>ott.ssa Silvia della Branca Presidente</w:t>
      </w:r>
      <w:r w:rsidR="004E13A8" w:rsidRPr="008A5F10">
        <w:rPr>
          <w:sz w:val="22"/>
          <w:szCs w:val="22"/>
        </w:rPr>
        <w:tab/>
      </w:r>
      <w:r w:rsidR="004E13A8" w:rsidRPr="008A5F10">
        <w:rPr>
          <w:sz w:val="22"/>
          <w:szCs w:val="22"/>
        </w:rPr>
        <w:tab/>
      </w:r>
      <w:r w:rsidR="00E63955" w:rsidRPr="008A5F10">
        <w:rPr>
          <w:sz w:val="22"/>
          <w:szCs w:val="22"/>
        </w:rPr>
        <w:tab/>
      </w:r>
      <w:r w:rsidR="00E63955" w:rsidRPr="008A5F10">
        <w:rPr>
          <w:sz w:val="22"/>
          <w:szCs w:val="22"/>
        </w:rPr>
        <w:tab/>
      </w:r>
      <w:r w:rsidR="00E63955" w:rsidRPr="008A5F10">
        <w:rPr>
          <w:sz w:val="22"/>
          <w:szCs w:val="22"/>
        </w:rPr>
        <w:tab/>
        <w:t>________________________</w:t>
      </w:r>
      <w:r w:rsidR="004E13A8" w:rsidRPr="008A5F10">
        <w:rPr>
          <w:sz w:val="22"/>
          <w:szCs w:val="22"/>
        </w:rPr>
        <w:tab/>
      </w:r>
    </w:p>
    <w:p w14:paraId="13365421" w14:textId="77777777" w:rsidR="008E45EC" w:rsidRPr="008A5F10" w:rsidRDefault="008E45EC" w:rsidP="0012618E">
      <w:pPr>
        <w:rPr>
          <w:sz w:val="22"/>
          <w:szCs w:val="22"/>
        </w:rPr>
      </w:pPr>
    </w:p>
    <w:p w14:paraId="7EE1FA7E" w14:textId="77777777" w:rsidR="0012618E" w:rsidRPr="008A5F10" w:rsidRDefault="0012618E" w:rsidP="0012618E">
      <w:pPr>
        <w:rPr>
          <w:sz w:val="22"/>
          <w:szCs w:val="22"/>
        </w:rPr>
      </w:pPr>
    </w:p>
    <w:p w14:paraId="26463262" w14:textId="437587E9" w:rsidR="008E45EC" w:rsidRPr="008A5F10" w:rsidRDefault="00FE7270" w:rsidP="0012618E">
      <w:pPr>
        <w:rPr>
          <w:sz w:val="22"/>
          <w:szCs w:val="22"/>
        </w:rPr>
      </w:pPr>
      <w:r w:rsidRPr="008A5F10">
        <w:rPr>
          <w:sz w:val="22"/>
          <w:szCs w:val="22"/>
        </w:rPr>
        <w:t xml:space="preserve">dott. </w:t>
      </w:r>
      <w:r w:rsidR="009F5568" w:rsidRPr="008A5F10">
        <w:rPr>
          <w:sz w:val="22"/>
          <w:szCs w:val="22"/>
        </w:rPr>
        <w:t>Nino Pica</w:t>
      </w:r>
      <w:r w:rsidR="008E45EC" w:rsidRPr="008A5F10">
        <w:rPr>
          <w:sz w:val="22"/>
          <w:szCs w:val="22"/>
        </w:rPr>
        <w:t xml:space="preserve"> Componente   </w:t>
      </w:r>
      <w:r w:rsidR="001304FB">
        <w:rPr>
          <w:sz w:val="22"/>
          <w:szCs w:val="22"/>
        </w:rPr>
        <w:tab/>
      </w:r>
      <w:r w:rsidR="001304FB">
        <w:rPr>
          <w:sz w:val="22"/>
          <w:szCs w:val="22"/>
        </w:rPr>
        <w:tab/>
      </w:r>
      <w:r w:rsidR="004E13A8" w:rsidRPr="008A5F10">
        <w:rPr>
          <w:sz w:val="22"/>
          <w:szCs w:val="22"/>
        </w:rPr>
        <w:tab/>
      </w:r>
      <w:r w:rsidR="004E13A8" w:rsidRPr="008A5F10">
        <w:rPr>
          <w:sz w:val="22"/>
          <w:szCs w:val="22"/>
        </w:rPr>
        <w:tab/>
      </w:r>
      <w:r w:rsidR="00E63955" w:rsidRPr="008A5F10">
        <w:rPr>
          <w:sz w:val="22"/>
          <w:szCs w:val="22"/>
        </w:rPr>
        <w:tab/>
      </w:r>
      <w:r w:rsidR="00E63955" w:rsidRPr="008A5F10">
        <w:rPr>
          <w:sz w:val="22"/>
          <w:szCs w:val="22"/>
        </w:rPr>
        <w:tab/>
        <w:t>________________________</w:t>
      </w:r>
    </w:p>
    <w:p w14:paraId="6E079C83" w14:textId="77777777" w:rsidR="008E45EC" w:rsidRPr="008A5F10" w:rsidRDefault="008E45EC" w:rsidP="0012618E">
      <w:pPr>
        <w:rPr>
          <w:sz w:val="22"/>
          <w:szCs w:val="22"/>
        </w:rPr>
      </w:pPr>
    </w:p>
    <w:p w14:paraId="14B0D1D1" w14:textId="77777777" w:rsidR="0012618E" w:rsidRPr="008A5F10" w:rsidRDefault="0012618E" w:rsidP="0012618E">
      <w:pPr>
        <w:rPr>
          <w:sz w:val="22"/>
          <w:szCs w:val="22"/>
        </w:rPr>
      </w:pPr>
    </w:p>
    <w:p w14:paraId="350C2F4C" w14:textId="52FACD98" w:rsidR="008E45EC" w:rsidRPr="008A5F10" w:rsidRDefault="0012618E" w:rsidP="0012618E">
      <w:pPr>
        <w:rPr>
          <w:sz w:val="22"/>
          <w:szCs w:val="22"/>
        </w:rPr>
      </w:pPr>
      <w:r w:rsidRPr="008A5F10">
        <w:rPr>
          <w:sz w:val="22"/>
          <w:szCs w:val="22"/>
        </w:rPr>
        <w:t>i</w:t>
      </w:r>
      <w:r w:rsidR="008E45EC" w:rsidRPr="008A5F10">
        <w:rPr>
          <w:sz w:val="22"/>
          <w:szCs w:val="22"/>
        </w:rPr>
        <w:t xml:space="preserve">ng. </w:t>
      </w:r>
      <w:r w:rsidRPr="008A5F10">
        <w:rPr>
          <w:sz w:val="22"/>
          <w:szCs w:val="22"/>
        </w:rPr>
        <w:t xml:space="preserve">dott. </w:t>
      </w:r>
      <w:r w:rsidR="008E45EC" w:rsidRPr="008A5F10">
        <w:rPr>
          <w:sz w:val="22"/>
          <w:szCs w:val="22"/>
        </w:rPr>
        <w:t xml:space="preserve">Luciano Siesto Componente </w:t>
      </w:r>
      <w:r w:rsidR="008E45EC" w:rsidRPr="008A5F10">
        <w:rPr>
          <w:sz w:val="22"/>
          <w:szCs w:val="22"/>
        </w:rPr>
        <w:tab/>
      </w:r>
      <w:r w:rsidR="008E45EC" w:rsidRPr="008A5F10">
        <w:rPr>
          <w:sz w:val="22"/>
          <w:szCs w:val="22"/>
        </w:rPr>
        <w:tab/>
      </w:r>
      <w:r w:rsidR="008E45EC" w:rsidRPr="008A5F10">
        <w:rPr>
          <w:sz w:val="22"/>
          <w:szCs w:val="22"/>
        </w:rPr>
        <w:tab/>
      </w:r>
      <w:r w:rsidR="00E63955" w:rsidRPr="008A5F10">
        <w:rPr>
          <w:sz w:val="22"/>
          <w:szCs w:val="22"/>
        </w:rPr>
        <w:tab/>
      </w:r>
      <w:r w:rsidR="00E63955" w:rsidRPr="008A5F10">
        <w:rPr>
          <w:sz w:val="22"/>
          <w:szCs w:val="22"/>
        </w:rPr>
        <w:tab/>
        <w:t>________________________</w:t>
      </w:r>
    </w:p>
    <w:p w14:paraId="2F7F4B0E" w14:textId="77777777" w:rsidR="008E45EC" w:rsidRPr="008A5F10" w:rsidRDefault="008E45EC" w:rsidP="008E45EC">
      <w:pPr>
        <w:rPr>
          <w:sz w:val="22"/>
          <w:szCs w:val="22"/>
        </w:rPr>
      </w:pPr>
    </w:p>
    <w:p w14:paraId="38916363" w14:textId="77777777" w:rsidR="004E13A8" w:rsidRPr="008A5F10" w:rsidRDefault="004E13A8" w:rsidP="0012618E">
      <w:pPr>
        <w:rPr>
          <w:sz w:val="22"/>
          <w:szCs w:val="22"/>
        </w:rPr>
      </w:pPr>
    </w:p>
    <w:p w14:paraId="36F5441E" w14:textId="77777777" w:rsidR="0012618E" w:rsidRPr="008A5F10" w:rsidRDefault="0012618E" w:rsidP="0012618E">
      <w:pPr>
        <w:rPr>
          <w:sz w:val="22"/>
          <w:szCs w:val="22"/>
        </w:rPr>
      </w:pPr>
    </w:p>
    <w:p w14:paraId="1FAE9C18" w14:textId="77777777" w:rsidR="0012618E" w:rsidRPr="008A5F10" w:rsidRDefault="0012618E" w:rsidP="0012618E">
      <w:pPr>
        <w:rPr>
          <w:sz w:val="22"/>
          <w:szCs w:val="22"/>
        </w:rPr>
      </w:pPr>
    </w:p>
    <w:p w14:paraId="00E3636E" w14:textId="5840CF19" w:rsidR="004E13A8" w:rsidRPr="008A5F10" w:rsidRDefault="004E13A8" w:rsidP="0012618E">
      <w:pPr>
        <w:rPr>
          <w:sz w:val="22"/>
          <w:szCs w:val="22"/>
        </w:rPr>
      </w:pPr>
      <w:r w:rsidRPr="008A5F10">
        <w:rPr>
          <w:sz w:val="22"/>
          <w:szCs w:val="22"/>
        </w:rPr>
        <w:t xml:space="preserve">Il segretario verbalizzante   </w:t>
      </w:r>
      <w:r w:rsidR="0012618E" w:rsidRPr="008A5F10">
        <w:rPr>
          <w:sz w:val="22"/>
          <w:szCs w:val="22"/>
        </w:rPr>
        <w:t>d</w:t>
      </w:r>
      <w:r w:rsidRPr="008A5F10">
        <w:rPr>
          <w:sz w:val="22"/>
          <w:szCs w:val="22"/>
        </w:rPr>
        <w:t>ott. Giacomo Conte</w:t>
      </w:r>
      <w:r w:rsidR="00E63955" w:rsidRPr="008A5F10">
        <w:rPr>
          <w:sz w:val="22"/>
          <w:szCs w:val="22"/>
        </w:rPr>
        <w:tab/>
      </w:r>
      <w:r w:rsidR="00E63955" w:rsidRPr="008A5F10">
        <w:rPr>
          <w:sz w:val="22"/>
          <w:szCs w:val="22"/>
        </w:rPr>
        <w:tab/>
      </w:r>
      <w:r w:rsidR="00E63955" w:rsidRPr="008A5F10">
        <w:rPr>
          <w:sz w:val="22"/>
          <w:szCs w:val="22"/>
        </w:rPr>
        <w:tab/>
        <w:t>_________________________</w:t>
      </w:r>
    </w:p>
    <w:sectPr w:rsidR="004E13A8" w:rsidRPr="008A5F10" w:rsidSect="00FE7270">
      <w:headerReference w:type="default" r:id="rId15"/>
      <w:footerReference w:type="default" r:id="rId16"/>
      <w:pgSz w:w="11906" w:h="16838" w:code="9"/>
      <w:pgMar w:top="4111" w:right="1134" w:bottom="709"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4424A" w14:textId="77777777" w:rsidR="0014630A" w:rsidRDefault="0014630A" w:rsidP="00505FC8">
      <w:r>
        <w:separator/>
      </w:r>
    </w:p>
  </w:endnote>
  <w:endnote w:type="continuationSeparator" w:id="0">
    <w:p w14:paraId="29655E27" w14:textId="77777777" w:rsidR="0014630A" w:rsidRDefault="0014630A" w:rsidP="00505FC8">
      <w:r>
        <w:continuationSeparator/>
      </w:r>
    </w:p>
  </w:endnote>
  <w:endnote w:type="continuationNotice" w:id="1">
    <w:p w14:paraId="2FC7DBD5" w14:textId="77777777" w:rsidR="0014630A" w:rsidRDefault="00146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870275"/>
      <w:docPartObj>
        <w:docPartGallery w:val="Page Numbers (Bottom of Page)"/>
        <w:docPartUnique/>
      </w:docPartObj>
    </w:sdtPr>
    <w:sdtContent>
      <w:sdt>
        <w:sdtPr>
          <w:id w:val="141395456"/>
          <w:docPartObj>
            <w:docPartGallery w:val="Page Numbers (Top of Page)"/>
            <w:docPartUnique/>
          </w:docPartObj>
        </w:sdtPr>
        <w:sdtContent>
          <w:p w14:paraId="39C5EC15" w14:textId="63B7EF08" w:rsidR="00AD16B1" w:rsidRDefault="00AD16B1" w:rsidP="00505FC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E63955">
              <w:rPr>
                <w:b/>
                <w:bCs/>
                <w:noProof/>
              </w:rPr>
              <w:t>22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E63955">
              <w:rPr>
                <w:b/>
                <w:bCs/>
                <w:noProof/>
              </w:rPr>
              <w:t>22</w:t>
            </w:r>
            <w:r>
              <w:rPr>
                <w:b/>
                <w:bCs/>
                <w:sz w:val="24"/>
                <w:szCs w:val="24"/>
              </w:rPr>
              <w:fldChar w:fldCharType="end"/>
            </w:r>
          </w:p>
        </w:sdtContent>
      </w:sdt>
    </w:sdtContent>
  </w:sdt>
  <w:p w14:paraId="78FEBE76" w14:textId="77777777" w:rsidR="00AD16B1" w:rsidRDefault="00AD16B1">
    <w:pPr>
      <w:pStyle w:val="Pidipagina"/>
    </w:pPr>
  </w:p>
  <w:p w14:paraId="10A430A4" w14:textId="77777777" w:rsidR="00AD16B1" w:rsidRDefault="00AD16B1"/>
  <w:p w14:paraId="20AB43C3" w14:textId="77777777" w:rsidR="00AD16B1" w:rsidRDefault="00AD16B1"/>
  <w:p w14:paraId="1DE7AB87" w14:textId="77777777" w:rsidR="00AD16B1" w:rsidRDefault="00AD16B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A6EE6" w14:textId="77777777" w:rsidR="0014630A" w:rsidRDefault="0014630A" w:rsidP="00505FC8">
      <w:r>
        <w:separator/>
      </w:r>
    </w:p>
  </w:footnote>
  <w:footnote w:type="continuationSeparator" w:id="0">
    <w:p w14:paraId="404221D2" w14:textId="77777777" w:rsidR="0014630A" w:rsidRDefault="0014630A" w:rsidP="00505FC8">
      <w:r>
        <w:continuationSeparator/>
      </w:r>
    </w:p>
  </w:footnote>
  <w:footnote w:type="continuationNotice" w:id="1">
    <w:p w14:paraId="73CB94B8" w14:textId="77777777" w:rsidR="0014630A" w:rsidRDefault="001463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90DCC" w14:textId="77777777" w:rsidR="00AD16B1" w:rsidRDefault="00AD16B1" w:rsidP="00505FC8">
    <w:pPr>
      <w:pStyle w:val="Intestazione"/>
      <w:jc w:val="center"/>
    </w:pPr>
    <w:r w:rsidRPr="00141272">
      <w:rPr>
        <w:noProof/>
      </w:rPr>
      <w:drawing>
        <wp:inline distT="0" distB="0" distL="0" distR="0" wp14:anchorId="66E5CCE9" wp14:editId="18F306A0">
          <wp:extent cx="621665" cy="62928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68A316EF" w14:textId="77777777" w:rsidR="00AD16B1" w:rsidRPr="00184CDB" w:rsidRDefault="00AD16B1" w:rsidP="00505FC8">
    <w:pPr>
      <w:pStyle w:val="Intestazione"/>
      <w:jc w:val="center"/>
      <w:rPr>
        <w:b/>
        <w:i/>
        <w:sz w:val="28"/>
        <w:szCs w:val="28"/>
      </w:rPr>
    </w:pPr>
    <w:r>
      <w:rPr>
        <w:rFonts w:ascii="Kunstler Script" w:hAnsi="Kunstler Script"/>
        <w:sz w:val="136"/>
      </w:rPr>
      <w:t xml:space="preserve">Ministero della Giustizia </w:t>
    </w:r>
    <w:r w:rsidRPr="00184CDB">
      <w:rPr>
        <w:b/>
        <w:i/>
        <w:sz w:val="32"/>
        <w:szCs w:val="32"/>
      </w:rPr>
      <w:t>Dipartimento dell’Amministrazione Penitenziaria</w:t>
    </w:r>
  </w:p>
  <w:p w14:paraId="53B3C822" w14:textId="7883432C" w:rsidR="00AD16B1" w:rsidRPr="0066060E" w:rsidRDefault="00AD16B1" w:rsidP="00505FC8">
    <w:pPr>
      <w:pStyle w:val="Intestazione"/>
      <w:jc w:val="center"/>
      <w:rPr>
        <w:b/>
        <w:i/>
      </w:rPr>
    </w:pPr>
    <w:r w:rsidRPr="0066060E">
      <w:rPr>
        <w:b/>
        <w:i/>
      </w:rPr>
      <w:t xml:space="preserve">Provveditorato Regionale per </w:t>
    </w:r>
    <w:r w:rsidR="004D1E1F" w:rsidRPr="0066060E">
      <w:rPr>
        <w:b/>
        <w:i/>
      </w:rPr>
      <w:t>l’Emilia-Romagna</w:t>
    </w:r>
    <w:r w:rsidRPr="0066060E">
      <w:rPr>
        <w:b/>
        <w:i/>
      </w:rPr>
      <w:t xml:space="preserve"> e Marche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696"/>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 w15:restartNumberingAfterBreak="0">
    <w:nsid w:val="04486128"/>
    <w:multiLevelType w:val="hybridMultilevel"/>
    <w:tmpl w:val="00ECC9C6"/>
    <w:lvl w:ilvl="0" w:tplc="5A62DA8A">
      <w:numFmt w:val="bullet"/>
      <w:lvlText w:val="-"/>
      <w:lvlJc w:val="left"/>
      <w:pPr>
        <w:ind w:left="826" w:hanging="351"/>
      </w:pPr>
      <w:rPr>
        <w:rFonts w:ascii="Times New Roman" w:eastAsia="Times New Roman" w:hAnsi="Times New Roman" w:cs="Times New Roman" w:hint="default"/>
        <w:color w:val="1E1E1E"/>
        <w:w w:val="99"/>
        <w:sz w:val="24"/>
        <w:szCs w:val="24"/>
        <w:lang w:val="it-IT" w:eastAsia="en-US" w:bidi="ar-SA"/>
      </w:rPr>
    </w:lvl>
    <w:lvl w:ilvl="1" w:tplc="69566CA4">
      <w:numFmt w:val="bullet"/>
      <w:lvlText w:val="•"/>
      <w:lvlJc w:val="left"/>
      <w:pPr>
        <w:ind w:left="1826" w:hanging="351"/>
      </w:pPr>
      <w:rPr>
        <w:rFonts w:hint="default"/>
        <w:lang w:val="it-IT" w:eastAsia="en-US" w:bidi="ar-SA"/>
      </w:rPr>
    </w:lvl>
    <w:lvl w:ilvl="2" w:tplc="2EA86174">
      <w:numFmt w:val="bullet"/>
      <w:lvlText w:val="•"/>
      <w:lvlJc w:val="left"/>
      <w:pPr>
        <w:ind w:left="2833" w:hanging="351"/>
      </w:pPr>
      <w:rPr>
        <w:rFonts w:hint="default"/>
        <w:lang w:val="it-IT" w:eastAsia="en-US" w:bidi="ar-SA"/>
      </w:rPr>
    </w:lvl>
    <w:lvl w:ilvl="3" w:tplc="3652755E">
      <w:numFmt w:val="bullet"/>
      <w:lvlText w:val="•"/>
      <w:lvlJc w:val="left"/>
      <w:pPr>
        <w:ind w:left="3839" w:hanging="351"/>
      </w:pPr>
      <w:rPr>
        <w:rFonts w:hint="default"/>
        <w:lang w:val="it-IT" w:eastAsia="en-US" w:bidi="ar-SA"/>
      </w:rPr>
    </w:lvl>
    <w:lvl w:ilvl="4" w:tplc="3126D348">
      <w:numFmt w:val="bullet"/>
      <w:lvlText w:val="•"/>
      <w:lvlJc w:val="left"/>
      <w:pPr>
        <w:ind w:left="4846" w:hanging="351"/>
      </w:pPr>
      <w:rPr>
        <w:rFonts w:hint="default"/>
        <w:lang w:val="it-IT" w:eastAsia="en-US" w:bidi="ar-SA"/>
      </w:rPr>
    </w:lvl>
    <w:lvl w:ilvl="5" w:tplc="0756CD20">
      <w:numFmt w:val="bullet"/>
      <w:lvlText w:val="•"/>
      <w:lvlJc w:val="left"/>
      <w:pPr>
        <w:ind w:left="5853" w:hanging="351"/>
      </w:pPr>
      <w:rPr>
        <w:rFonts w:hint="default"/>
        <w:lang w:val="it-IT" w:eastAsia="en-US" w:bidi="ar-SA"/>
      </w:rPr>
    </w:lvl>
    <w:lvl w:ilvl="6" w:tplc="034831C2">
      <w:numFmt w:val="bullet"/>
      <w:lvlText w:val="•"/>
      <w:lvlJc w:val="left"/>
      <w:pPr>
        <w:ind w:left="6859" w:hanging="351"/>
      </w:pPr>
      <w:rPr>
        <w:rFonts w:hint="default"/>
        <w:lang w:val="it-IT" w:eastAsia="en-US" w:bidi="ar-SA"/>
      </w:rPr>
    </w:lvl>
    <w:lvl w:ilvl="7" w:tplc="399A2398">
      <w:numFmt w:val="bullet"/>
      <w:lvlText w:val="•"/>
      <w:lvlJc w:val="left"/>
      <w:pPr>
        <w:ind w:left="7866" w:hanging="351"/>
      </w:pPr>
      <w:rPr>
        <w:rFonts w:hint="default"/>
        <w:lang w:val="it-IT" w:eastAsia="en-US" w:bidi="ar-SA"/>
      </w:rPr>
    </w:lvl>
    <w:lvl w:ilvl="8" w:tplc="BF886B0C">
      <w:numFmt w:val="bullet"/>
      <w:lvlText w:val="•"/>
      <w:lvlJc w:val="left"/>
      <w:pPr>
        <w:ind w:left="8873" w:hanging="351"/>
      </w:pPr>
      <w:rPr>
        <w:rFonts w:hint="default"/>
        <w:lang w:val="it-IT" w:eastAsia="en-US" w:bidi="ar-SA"/>
      </w:rPr>
    </w:lvl>
  </w:abstractNum>
  <w:abstractNum w:abstractNumId="2" w15:restartNumberingAfterBreak="0">
    <w:nsid w:val="06A47740"/>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 w15:restartNumberingAfterBreak="0">
    <w:nsid w:val="070E5524"/>
    <w:multiLevelType w:val="hybridMultilevel"/>
    <w:tmpl w:val="6BFC2B90"/>
    <w:lvl w:ilvl="0" w:tplc="4AE8FBF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C302D0"/>
    <w:multiLevelType w:val="hybridMultilevel"/>
    <w:tmpl w:val="28EC2F32"/>
    <w:lvl w:ilvl="0" w:tplc="F8C082F0">
      <w:numFmt w:val="bullet"/>
      <w:lvlText w:val=""/>
      <w:lvlJc w:val="left"/>
      <w:pPr>
        <w:ind w:left="852" w:hanging="348"/>
      </w:pPr>
      <w:rPr>
        <w:rFonts w:ascii="Symbol" w:eastAsia="Symbol" w:hAnsi="Symbol" w:cs="Symbol" w:hint="default"/>
        <w:color w:val="181818"/>
        <w:w w:val="100"/>
        <w:sz w:val="24"/>
        <w:szCs w:val="24"/>
        <w:lang w:val="it-IT" w:eastAsia="en-US" w:bidi="ar-SA"/>
      </w:rPr>
    </w:lvl>
    <w:lvl w:ilvl="1" w:tplc="C9D45DA2">
      <w:numFmt w:val="bullet"/>
      <w:lvlText w:val=""/>
      <w:lvlJc w:val="left"/>
      <w:pPr>
        <w:ind w:left="1560" w:hanging="348"/>
      </w:pPr>
      <w:rPr>
        <w:rFonts w:ascii="Symbol" w:eastAsia="Symbol" w:hAnsi="Symbol" w:cs="Symbol" w:hint="default"/>
        <w:color w:val="181818"/>
        <w:w w:val="100"/>
        <w:sz w:val="24"/>
        <w:szCs w:val="24"/>
        <w:lang w:val="it-IT" w:eastAsia="en-US" w:bidi="ar-SA"/>
      </w:rPr>
    </w:lvl>
    <w:lvl w:ilvl="2" w:tplc="81CE3CEC">
      <w:numFmt w:val="bullet"/>
      <w:lvlText w:val="•"/>
      <w:lvlJc w:val="left"/>
      <w:pPr>
        <w:ind w:left="2489" w:hanging="348"/>
      </w:pPr>
      <w:rPr>
        <w:rFonts w:hint="default"/>
        <w:lang w:val="it-IT" w:eastAsia="en-US" w:bidi="ar-SA"/>
      </w:rPr>
    </w:lvl>
    <w:lvl w:ilvl="3" w:tplc="B25E584E">
      <w:numFmt w:val="bullet"/>
      <w:lvlText w:val="•"/>
      <w:lvlJc w:val="left"/>
      <w:pPr>
        <w:ind w:left="3419" w:hanging="348"/>
      </w:pPr>
      <w:rPr>
        <w:rFonts w:hint="default"/>
        <w:lang w:val="it-IT" w:eastAsia="en-US" w:bidi="ar-SA"/>
      </w:rPr>
    </w:lvl>
    <w:lvl w:ilvl="4" w:tplc="176612DE">
      <w:numFmt w:val="bullet"/>
      <w:lvlText w:val="•"/>
      <w:lvlJc w:val="left"/>
      <w:pPr>
        <w:ind w:left="4348" w:hanging="348"/>
      </w:pPr>
      <w:rPr>
        <w:rFonts w:hint="default"/>
        <w:lang w:val="it-IT" w:eastAsia="en-US" w:bidi="ar-SA"/>
      </w:rPr>
    </w:lvl>
    <w:lvl w:ilvl="5" w:tplc="332ED700">
      <w:numFmt w:val="bullet"/>
      <w:lvlText w:val="•"/>
      <w:lvlJc w:val="left"/>
      <w:pPr>
        <w:ind w:left="5278" w:hanging="348"/>
      </w:pPr>
      <w:rPr>
        <w:rFonts w:hint="default"/>
        <w:lang w:val="it-IT" w:eastAsia="en-US" w:bidi="ar-SA"/>
      </w:rPr>
    </w:lvl>
    <w:lvl w:ilvl="6" w:tplc="A3A8EB08">
      <w:numFmt w:val="bullet"/>
      <w:lvlText w:val="•"/>
      <w:lvlJc w:val="left"/>
      <w:pPr>
        <w:ind w:left="6208" w:hanging="348"/>
      </w:pPr>
      <w:rPr>
        <w:rFonts w:hint="default"/>
        <w:lang w:val="it-IT" w:eastAsia="en-US" w:bidi="ar-SA"/>
      </w:rPr>
    </w:lvl>
    <w:lvl w:ilvl="7" w:tplc="24203146">
      <w:numFmt w:val="bullet"/>
      <w:lvlText w:val="•"/>
      <w:lvlJc w:val="left"/>
      <w:pPr>
        <w:ind w:left="7137" w:hanging="348"/>
      </w:pPr>
      <w:rPr>
        <w:rFonts w:hint="default"/>
        <w:lang w:val="it-IT" w:eastAsia="en-US" w:bidi="ar-SA"/>
      </w:rPr>
    </w:lvl>
    <w:lvl w:ilvl="8" w:tplc="C62E63D6">
      <w:numFmt w:val="bullet"/>
      <w:lvlText w:val="•"/>
      <w:lvlJc w:val="left"/>
      <w:pPr>
        <w:ind w:left="8067" w:hanging="348"/>
      </w:pPr>
      <w:rPr>
        <w:rFonts w:hint="default"/>
        <w:lang w:val="it-IT" w:eastAsia="en-US" w:bidi="ar-SA"/>
      </w:rPr>
    </w:lvl>
  </w:abstractNum>
  <w:abstractNum w:abstractNumId="5" w15:restartNumberingAfterBreak="0">
    <w:nsid w:val="0AE8049B"/>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 w15:restartNumberingAfterBreak="0">
    <w:nsid w:val="0D385875"/>
    <w:multiLevelType w:val="hybridMultilevel"/>
    <w:tmpl w:val="891EADA8"/>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543B5D"/>
    <w:multiLevelType w:val="hybridMultilevel"/>
    <w:tmpl w:val="5DC0205C"/>
    <w:lvl w:ilvl="0" w:tplc="B1FC9CD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E44B13"/>
    <w:multiLevelType w:val="hybridMultilevel"/>
    <w:tmpl w:val="D624C4B8"/>
    <w:lvl w:ilvl="0" w:tplc="56B26EE8">
      <w:numFmt w:val="bullet"/>
      <w:lvlText w:val="-"/>
      <w:lvlJc w:val="left"/>
      <w:pPr>
        <w:ind w:left="852" w:hanging="348"/>
      </w:pPr>
      <w:rPr>
        <w:rFonts w:ascii="Georgia" w:eastAsia="Georgia" w:hAnsi="Georgia" w:cs="Georgia" w:hint="default"/>
        <w:color w:val="181818"/>
        <w:w w:val="102"/>
        <w:sz w:val="24"/>
        <w:szCs w:val="24"/>
        <w:lang w:val="it-IT" w:eastAsia="en-US" w:bidi="ar-SA"/>
      </w:rPr>
    </w:lvl>
    <w:lvl w:ilvl="1" w:tplc="33301B06">
      <w:numFmt w:val="bullet"/>
      <w:lvlText w:val="•"/>
      <w:lvlJc w:val="left"/>
      <w:pPr>
        <w:ind w:left="1766" w:hanging="348"/>
      </w:pPr>
      <w:rPr>
        <w:rFonts w:hint="default"/>
        <w:lang w:val="it-IT" w:eastAsia="en-US" w:bidi="ar-SA"/>
      </w:rPr>
    </w:lvl>
    <w:lvl w:ilvl="2" w:tplc="1B5268F6">
      <w:numFmt w:val="bullet"/>
      <w:lvlText w:val="•"/>
      <w:lvlJc w:val="left"/>
      <w:pPr>
        <w:ind w:left="2673" w:hanging="348"/>
      </w:pPr>
      <w:rPr>
        <w:rFonts w:hint="default"/>
        <w:lang w:val="it-IT" w:eastAsia="en-US" w:bidi="ar-SA"/>
      </w:rPr>
    </w:lvl>
    <w:lvl w:ilvl="3" w:tplc="0BE47346">
      <w:numFmt w:val="bullet"/>
      <w:lvlText w:val="•"/>
      <w:lvlJc w:val="left"/>
      <w:pPr>
        <w:ind w:left="3579" w:hanging="348"/>
      </w:pPr>
      <w:rPr>
        <w:rFonts w:hint="default"/>
        <w:lang w:val="it-IT" w:eastAsia="en-US" w:bidi="ar-SA"/>
      </w:rPr>
    </w:lvl>
    <w:lvl w:ilvl="4" w:tplc="C412912C">
      <w:numFmt w:val="bullet"/>
      <w:lvlText w:val="•"/>
      <w:lvlJc w:val="left"/>
      <w:pPr>
        <w:ind w:left="4486" w:hanging="348"/>
      </w:pPr>
      <w:rPr>
        <w:rFonts w:hint="default"/>
        <w:lang w:val="it-IT" w:eastAsia="en-US" w:bidi="ar-SA"/>
      </w:rPr>
    </w:lvl>
    <w:lvl w:ilvl="5" w:tplc="EA2053CC">
      <w:numFmt w:val="bullet"/>
      <w:lvlText w:val="•"/>
      <w:lvlJc w:val="left"/>
      <w:pPr>
        <w:ind w:left="5393" w:hanging="348"/>
      </w:pPr>
      <w:rPr>
        <w:rFonts w:hint="default"/>
        <w:lang w:val="it-IT" w:eastAsia="en-US" w:bidi="ar-SA"/>
      </w:rPr>
    </w:lvl>
    <w:lvl w:ilvl="6" w:tplc="4E5A255A">
      <w:numFmt w:val="bullet"/>
      <w:lvlText w:val="•"/>
      <w:lvlJc w:val="left"/>
      <w:pPr>
        <w:ind w:left="6299" w:hanging="348"/>
      </w:pPr>
      <w:rPr>
        <w:rFonts w:hint="default"/>
        <w:lang w:val="it-IT" w:eastAsia="en-US" w:bidi="ar-SA"/>
      </w:rPr>
    </w:lvl>
    <w:lvl w:ilvl="7" w:tplc="3AC62A5A">
      <w:numFmt w:val="bullet"/>
      <w:lvlText w:val="•"/>
      <w:lvlJc w:val="left"/>
      <w:pPr>
        <w:ind w:left="7206" w:hanging="348"/>
      </w:pPr>
      <w:rPr>
        <w:rFonts w:hint="default"/>
        <w:lang w:val="it-IT" w:eastAsia="en-US" w:bidi="ar-SA"/>
      </w:rPr>
    </w:lvl>
    <w:lvl w:ilvl="8" w:tplc="1A48AF90">
      <w:numFmt w:val="bullet"/>
      <w:lvlText w:val="•"/>
      <w:lvlJc w:val="left"/>
      <w:pPr>
        <w:ind w:left="8113" w:hanging="348"/>
      </w:pPr>
      <w:rPr>
        <w:rFonts w:hint="default"/>
        <w:lang w:val="it-IT" w:eastAsia="en-US" w:bidi="ar-SA"/>
      </w:rPr>
    </w:lvl>
  </w:abstractNum>
  <w:abstractNum w:abstractNumId="9" w15:restartNumberingAfterBreak="0">
    <w:nsid w:val="14064BC6"/>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0" w15:restartNumberingAfterBreak="0">
    <w:nsid w:val="17537058"/>
    <w:multiLevelType w:val="hybridMultilevel"/>
    <w:tmpl w:val="8C2854AC"/>
    <w:lvl w:ilvl="0" w:tplc="67687BCA">
      <w:start w:val="31"/>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163BE5"/>
    <w:multiLevelType w:val="hybridMultilevel"/>
    <w:tmpl w:val="E7DC98FC"/>
    <w:lvl w:ilvl="0" w:tplc="8D3CAE20">
      <w:numFmt w:val="bullet"/>
      <w:lvlText w:val="-"/>
      <w:lvlJc w:val="left"/>
      <w:pPr>
        <w:ind w:left="833" w:hanging="348"/>
      </w:pPr>
      <w:rPr>
        <w:rFonts w:ascii="Arial MT" w:eastAsia="Arial MT" w:hAnsi="Arial MT" w:cs="Arial MT" w:hint="default"/>
        <w:w w:val="100"/>
        <w:sz w:val="24"/>
        <w:szCs w:val="24"/>
        <w:lang w:val="it-IT" w:eastAsia="en-US" w:bidi="ar-SA"/>
      </w:rPr>
    </w:lvl>
    <w:lvl w:ilvl="1" w:tplc="7548CF5E">
      <w:numFmt w:val="bullet"/>
      <w:lvlText w:val="•"/>
      <w:lvlJc w:val="left"/>
      <w:pPr>
        <w:ind w:left="1844" w:hanging="348"/>
      </w:pPr>
      <w:rPr>
        <w:rFonts w:hint="default"/>
        <w:lang w:val="it-IT" w:eastAsia="en-US" w:bidi="ar-SA"/>
      </w:rPr>
    </w:lvl>
    <w:lvl w:ilvl="2" w:tplc="CB16A356">
      <w:numFmt w:val="bullet"/>
      <w:lvlText w:val="•"/>
      <w:lvlJc w:val="left"/>
      <w:pPr>
        <w:ind w:left="2849" w:hanging="348"/>
      </w:pPr>
      <w:rPr>
        <w:rFonts w:hint="default"/>
        <w:lang w:val="it-IT" w:eastAsia="en-US" w:bidi="ar-SA"/>
      </w:rPr>
    </w:lvl>
    <w:lvl w:ilvl="3" w:tplc="A9D006A6">
      <w:numFmt w:val="bullet"/>
      <w:lvlText w:val="•"/>
      <w:lvlJc w:val="left"/>
      <w:pPr>
        <w:ind w:left="3853" w:hanging="348"/>
      </w:pPr>
      <w:rPr>
        <w:rFonts w:hint="default"/>
        <w:lang w:val="it-IT" w:eastAsia="en-US" w:bidi="ar-SA"/>
      </w:rPr>
    </w:lvl>
    <w:lvl w:ilvl="4" w:tplc="83B4F94A">
      <w:numFmt w:val="bullet"/>
      <w:lvlText w:val="•"/>
      <w:lvlJc w:val="left"/>
      <w:pPr>
        <w:ind w:left="4858" w:hanging="348"/>
      </w:pPr>
      <w:rPr>
        <w:rFonts w:hint="default"/>
        <w:lang w:val="it-IT" w:eastAsia="en-US" w:bidi="ar-SA"/>
      </w:rPr>
    </w:lvl>
    <w:lvl w:ilvl="5" w:tplc="580AFCCA">
      <w:numFmt w:val="bullet"/>
      <w:lvlText w:val="•"/>
      <w:lvlJc w:val="left"/>
      <w:pPr>
        <w:ind w:left="5863" w:hanging="348"/>
      </w:pPr>
      <w:rPr>
        <w:rFonts w:hint="default"/>
        <w:lang w:val="it-IT" w:eastAsia="en-US" w:bidi="ar-SA"/>
      </w:rPr>
    </w:lvl>
    <w:lvl w:ilvl="6" w:tplc="7BE4419C">
      <w:numFmt w:val="bullet"/>
      <w:lvlText w:val="•"/>
      <w:lvlJc w:val="left"/>
      <w:pPr>
        <w:ind w:left="6867" w:hanging="348"/>
      </w:pPr>
      <w:rPr>
        <w:rFonts w:hint="default"/>
        <w:lang w:val="it-IT" w:eastAsia="en-US" w:bidi="ar-SA"/>
      </w:rPr>
    </w:lvl>
    <w:lvl w:ilvl="7" w:tplc="706C6D1E">
      <w:numFmt w:val="bullet"/>
      <w:lvlText w:val="•"/>
      <w:lvlJc w:val="left"/>
      <w:pPr>
        <w:ind w:left="7872" w:hanging="348"/>
      </w:pPr>
      <w:rPr>
        <w:rFonts w:hint="default"/>
        <w:lang w:val="it-IT" w:eastAsia="en-US" w:bidi="ar-SA"/>
      </w:rPr>
    </w:lvl>
    <w:lvl w:ilvl="8" w:tplc="901625EE">
      <w:numFmt w:val="bullet"/>
      <w:lvlText w:val="•"/>
      <w:lvlJc w:val="left"/>
      <w:pPr>
        <w:ind w:left="8877" w:hanging="348"/>
      </w:pPr>
      <w:rPr>
        <w:rFonts w:hint="default"/>
        <w:lang w:val="it-IT" w:eastAsia="en-US" w:bidi="ar-SA"/>
      </w:rPr>
    </w:lvl>
  </w:abstractNum>
  <w:abstractNum w:abstractNumId="12" w15:restartNumberingAfterBreak="0">
    <w:nsid w:val="1F692478"/>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3" w15:restartNumberingAfterBreak="0">
    <w:nsid w:val="1FD45105"/>
    <w:multiLevelType w:val="hybridMultilevel"/>
    <w:tmpl w:val="E2E891A6"/>
    <w:lvl w:ilvl="0" w:tplc="D12617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232E0E"/>
    <w:multiLevelType w:val="hybridMultilevel"/>
    <w:tmpl w:val="FE244F56"/>
    <w:lvl w:ilvl="0" w:tplc="80C6C9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257D6F"/>
    <w:multiLevelType w:val="hybridMultilevel"/>
    <w:tmpl w:val="9E9426C8"/>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BB50B2C"/>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7" w15:restartNumberingAfterBreak="0">
    <w:nsid w:val="2E912D91"/>
    <w:multiLevelType w:val="hybridMultilevel"/>
    <w:tmpl w:val="B492F650"/>
    <w:lvl w:ilvl="0" w:tplc="C9E0307C">
      <w:start w:val="2"/>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28493E"/>
    <w:multiLevelType w:val="hybridMultilevel"/>
    <w:tmpl w:val="1FF8CD8A"/>
    <w:lvl w:ilvl="0" w:tplc="39C2498E">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8695F4A"/>
    <w:multiLevelType w:val="hybridMultilevel"/>
    <w:tmpl w:val="D2B63D20"/>
    <w:lvl w:ilvl="0" w:tplc="4DB20FBC">
      <w:numFmt w:val="bullet"/>
      <w:lvlText w:val="-"/>
      <w:lvlJc w:val="left"/>
      <w:pPr>
        <w:ind w:left="826" w:hanging="351"/>
      </w:pPr>
      <w:rPr>
        <w:rFonts w:ascii="Times New Roman" w:eastAsia="Times New Roman" w:hAnsi="Times New Roman" w:cs="Times New Roman" w:hint="default"/>
        <w:b/>
        <w:bCs/>
        <w:color w:val="1E1E1E"/>
        <w:w w:val="99"/>
        <w:sz w:val="24"/>
        <w:szCs w:val="24"/>
        <w:lang w:val="it-IT" w:eastAsia="en-US" w:bidi="ar-SA"/>
      </w:rPr>
    </w:lvl>
    <w:lvl w:ilvl="1" w:tplc="232A752A">
      <w:numFmt w:val="bullet"/>
      <w:lvlText w:val="•"/>
      <w:lvlJc w:val="left"/>
      <w:pPr>
        <w:ind w:left="1826" w:hanging="351"/>
      </w:pPr>
      <w:rPr>
        <w:rFonts w:hint="default"/>
        <w:lang w:val="it-IT" w:eastAsia="en-US" w:bidi="ar-SA"/>
      </w:rPr>
    </w:lvl>
    <w:lvl w:ilvl="2" w:tplc="2D86B4AE">
      <w:numFmt w:val="bullet"/>
      <w:lvlText w:val="•"/>
      <w:lvlJc w:val="left"/>
      <w:pPr>
        <w:ind w:left="2833" w:hanging="351"/>
      </w:pPr>
      <w:rPr>
        <w:rFonts w:hint="default"/>
        <w:lang w:val="it-IT" w:eastAsia="en-US" w:bidi="ar-SA"/>
      </w:rPr>
    </w:lvl>
    <w:lvl w:ilvl="3" w:tplc="E5941C98">
      <w:numFmt w:val="bullet"/>
      <w:lvlText w:val="•"/>
      <w:lvlJc w:val="left"/>
      <w:pPr>
        <w:ind w:left="3839" w:hanging="351"/>
      </w:pPr>
      <w:rPr>
        <w:rFonts w:hint="default"/>
        <w:lang w:val="it-IT" w:eastAsia="en-US" w:bidi="ar-SA"/>
      </w:rPr>
    </w:lvl>
    <w:lvl w:ilvl="4" w:tplc="41968ED8">
      <w:numFmt w:val="bullet"/>
      <w:lvlText w:val="•"/>
      <w:lvlJc w:val="left"/>
      <w:pPr>
        <w:ind w:left="4846" w:hanging="351"/>
      </w:pPr>
      <w:rPr>
        <w:rFonts w:hint="default"/>
        <w:lang w:val="it-IT" w:eastAsia="en-US" w:bidi="ar-SA"/>
      </w:rPr>
    </w:lvl>
    <w:lvl w:ilvl="5" w:tplc="86E68D5C">
      <w:numFmt w:val="bullet"/>
      <w:lvlText w:val="•"/>
      <w:lvlJc w:val="left"/>
      <w:pPr>
        <w:ind w:left="5853" w:hanging="351"/>
      </w:pPr>
      <w:rPr>
        <w:rFonts w:hint="default"/>
        <w:lang w:val="it-IT" w:eastAsia="en-US" w:bidi="ar-SA"/>
      </w:rPr>
    </w:lvl>
    <w:lvl w:ilvl="6" w:tplc="A6626C08">
      <w:numFmt w:val="bullet"/>
      <w:lvlText w:val="•"/>
      <w:lvlJc w:val="left"/>
      <w:pPr>
        <w:ind w:left="6859" w:hanging="351"/>
      </w:pPr>
      <w:rPr>
        <w:rFonts w:hint="default"/>
        <w:lang w:val="it-IT" w:eastAsia="en-US" w:bidi="ar-SA"/>
      </w:rPr>
    </w:lvl>
    <w:lvl w:ilvl="7" w:tplc="EA020BCC">
      <w:numFmt w:val="bullet"/>
      <w:lvlText w:val="•"/>
      <w:lvlJc w:val="left"/>
      <w:pPr>
        <w:ind w:left="7866" w:hanging="351"/>
      </w:pPr>
      <w:rPr>
        <w:rFonts w:hint="default"/>
        <w:lang w:val="it-IT" w:eastAsia="en-US" w:bidi="ar-SA"/>
      </w:rPr>
    </w:lvl>
    <w:lvl w:ilvl="8" w:tplc="07582A9C">
      <w:numFmt w:val="bullet"/>
      <w:lvlText w:val="•"/>
      <w:lvlJc w:val="left"/>
      <w:pPr>
        <w:ind w:left="8873" w:hanging="351"/>
      </w:pPr>
      <w:rPr>
        <w:rFonts w:hint="default"/>
        <w:lang w:val="it-IT" w:eastAsia="en-US" w:bidi="ar-SA"/>
      </w:rPr>
    </w:lvl>
  </w:abstractNum>
  <w:abstractNum w:abstractNumId="20" w15:restartNumberingAfterBreak="0">
    <w:nsid w:val="3EDD68C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1" w15:restartNumberingAfterBreak="0">
    <w:nsid w:val="454B1CD3"/>
    <w:multiLevelType w:val="hybridMultilevel"/>
    <w:tmpl w:val="3B6266C8"/>
    <w:lvl w:ilvl="0" w:tplc="5516C0D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7B22BB4"/>
    <w:multiLevelType w:val="hybridMultilevel"/>
    <w:tmpl w:val="AC34DBD6"/>
    <w:lvl w:ilvl="0" w:tplc="34A64A88">
      <w:start w:val="1"/>
      <w:numFmt w:val="lowerLetter"/>
      <w:lvlText w:val="%1)"/>
      <w:lvlJc w:val="left"/>
      <w:pPr>
        <w:ind w:left="826" w:hanging="351"/>
      </w:pPr>
      <w:rPr>
        <w:rFonts w:ascii="Times New Roman" w:eastAsia="Times New Roman" w:hAnsi="Times New Roman" w:cs="Times New Roman" w:hint="default"/>
        <w:color w:val="1E1E1E"/>
        <w:w w:val="100"/>
        <w:sz w:val="22"/>
        <w:szCs w:val="22"/>
        <w:lang w:val="it-IT" w:eastAsia="en-US" w:bidi="ar-SA"/>
      </w:rPr>
    </w:lvl>
    <w:lvl w:ilvl="1" w:tplc="C8E490A4">
      <w:numFmt w:val="bullet"/>
      <w:lvlText w:val="•"/>
      <w:lvlJc w:val="left"/>
      <w:pPr>
        <w:ind w:left="1826" w:hanging="351"/>
      </w:pPr>
      <w:rPr>
        <w:rFonts w:hint="default"/>
        <w:lang w:val="it-IT" w:eastAsia="en-US" w:bidi="ar-SA"/>
      </w:rPr>
    </w:lvl>
    <w:lvl w:ilvl="2" w:tplc="6DCCAA8A">
      <w:numFmt w:val="bullet"/>
      <w:lvlText w:val="•"/>
      <w:lvlJc w:val="left"/>
      <w:pPr>
        <w:ind w:left="2833" w:hanging="351"/>
      </w:pPr>
      <w:rPr>
        <w:rFonts w:hint="default"/>
        <w:lang w:val="it-IT" w:eastAsia="en-US" w:bidi="ar-SA"/>
      </w:rPr>
    </w:lvl>
    <w:lvl w:ilvl="3" w:tplc="09B6E26E">
      <w:numFmt w:val="bullet"/>
      <w:lvlText w:val="•"/>
      <w:lvlJc w:val="left"/>
      <w:pPr>
        <w:ind w:left="3839" w:hanging="351"/>
      </w:pPr>
      <w:rPr>
        <w:rFonts w:hint="default"/>
        <w:lang w:val="it-IT" w:eastAsia="en-US" w:bidi="ar-SA"/>
      </w:rPr>
    </w:lvl>
    <w:lvl w:ilvl="4" w:tplc="4A0E5D1A">
      <w:numFmt w:val="bullet"/>
      <w:lvlText w:val="•"/>
      <w:lvlJc w:val="left"/>
      <w:pPr>
        <w:ind w:left="4846" w:hanging="351"/>
      </w:pPr>
      <w:rPr>
        <w:rFonts w:hint="default"/>
        <w:lang w:val="it-IT" w:eastAsia="en-US" w:bidi="ar-SA"/>
      </w:rPr>
    </w:lvl>
    <w:lvl w:ilvl="5" w:tplc="3AC85BDC">
      <w:numFmt w:val="bullet"/>
      <w:lvlText w:val="•"/>
      <w:lvlJc w:val="left"/>
      <w:pPr>
        <w:ind w:left="5853" w:hanging="351"/>
      </w:pPr>
      <w:rPr>
        <w:rFonts w:hint="default"/>
        <w:lang w:val="it-IT" w:eastAsia="en-US" w:bidi="ar-SA"/>
      </w:rPr>
    </w:lvl>
    <w:lvl w:ilvl="6" w:tplc="6A6C4FF6">
      <w:numFmt w:val="bullet"/>
      <w:lvlText w:val="•"/>
      <w:lvlJc w:val="left"/>
      <w:pPr>
        <w:ind w:left="6859" w:hanging="351"/>
      </w:pPr>
      <w:rPr>
        <w:rFonts w:hint="default"/>
        <w:lang w:val="it-IT" w:eastAsia="en-US" w:bidi="ar-SA"/>
      </w:rPr>
    </w:lvl>
    <w:lvl w:ilvl="7" w:tplc="E3444BF2">
      <w:numFmt w:val="bullet"/>
      <w:lvlText w:val="•"/>
      <w:lvlJc w:val="left"/>
      <w:pPr>
        <w:ind w:left="7866" w:hanging="351"/>
      </w:pPr>
      <w:rPr>
        <w:rFonts w:hint="default"/>
        <w:lang w:val="it-IT" w:eastAsia="en-US" w:bidi="ar-SA"/>
      </w:rPr>
    </w:lvl>
    <w:lvl w:ilvl="8" w:tplc="F1E43AC6">
      <w:numFmt w:val="bullet"/>
      <w:lvlText w:val="•"/>
      <w:lvlJc w:val="left"/>
      <w:pPr>
        <w:ind w:left="8873" w:hanging="351"/>
      </w:pPr>
      <w:rPr>
        <w:rFonts w:hint="default"/>
        <w:lang w:val="it-IT" w:eastAsia="en-US" w:bidi="ar-SA"/>
      </w:rPr>
    </w:lvl>
  </w:abstractNum>
  <w:abstractNum w:abstractNumId="23" w15:restartNumberingAfterBreak="0">
    <w:nsid w:val="4A44593A"/>
    <w:multiLevelType w:val="hybridMultilevel"/>
    <w:tmpl w:val="A2C4A620"/>
    <w:lvl w:ilvl="0" w:tplc="62941FDC">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2AD05B2"/>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5" w15:restartNumberingAfterBreak="0">
    <w:nsid w:val="5488325A"/>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6" w15:restartNumberingAfterBreak="0">
    <w:nsid w:val="55350785"/>
    <w:multiLevelType w:val="hybridMultilevel"/>
    <w:tmpl w:val="3AEA833E"/>
    <w:lvl w:ilvl="0" w:tplc="414A4258">
      <w:start w:val="3"/>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1472F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8" w15:restartNumberingAfterBreak="0">
    <w:nsid w:val="58795EE9"/>
    <w:multiLevelType w:val="hybridMultilevel"/>
    <w:tmpl w:val="BE2AC4A8"/>
    <w:lvl w:ilvl="0" w:tplc="8FFC3514">
      <w:start w:val="1"/>
      <w:numFmt w:val="upperLetter"/>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9B23D68"/>
    <w:multiLevelType w:val="hybridMultilevel"/>
    <w:tmpl w:val="E7705002"/>
    <w:lvl w:ilvl="0" w:tplc="81FAEE34">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59E873EA"/>
    <w:multiLevelType w:val="hybridMultilevel"/>
    <w:tmpl w:val="592E8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0C46F1"/>
    <w:multiLevelType w:val="hybridMultilevel"/>
    <w:tmpl w:val="F96A099A"/>
    <w:lvl w:ilvl="0" w:tplc="AD02B562">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992165"/>
    <w:multiLevelType w:val="hybridMultilevel"/>
    <w:tmpl w:val="8FC28C80"/>
    <w:lvl w:ilvl="0" w:tplc="40D23D5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4FC6871"/>
    <w:multiLevelType w:val="hybridMultilevel"/>
    <w:tmpl w:val="8132B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C326EA"/>
    <w:multiLevelType w:val="hybridMultilevel"/>
    <w:tmpl w:val="C0CA8994"/>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9C5D2C"/>
    <w:multiLevelType w:val="hybridMultilevel"/>
    <w:tmpl w:val="B6FA335C"/>
    <w:lvl w:ilvl="0" w:tplc="D368B36C">
      <w:start w:val="19"/>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92E3917"/>
    <w:multiLevelType w:val="hybridMultilevel"/>
    <w:tmpl w:val="CD86496C"/>
    <w:lvl w:ilvl="0" w:tplc="CE02ADAA">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936671F"/>
    <w:multiLevelType w:val="hybridMultilevel"/>
    <w:tmpl w:val="A9967008"/>
    <w:lvl w:ilvl="0" w:tplc="7A78AEE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9E21514"/>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0" w15:restartNumberingAfterBreak="0">
    <w:nsid w:val="7A6C5DA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1" w15:restartNumberingAfterBreak="0">
    <w:nsid w:val="7F2C1097"/>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16cid:durableId="296421381">
    <w:abstractNumId w:val="35"/>
  </w:num>
  <w:num w:numId="2" w16cid:durableId="1970624648">
    <w:abstractNumId w:val="20"/>
  </w:num>
  <w:num w:numId="3" w16cid:durableId="2111848330">
    <w:abstractNumId w:val="41"/>
  </w:num>
  <w:num w:numId="4" w16cid:durableId="744761738">
    <w:abstractNumId w:val="40"/>
  </w:num>
  <w:num w:numId="5" w16cid:durableId="761536889">
    <w:abstractNumId w:val="37"/>
  </w:num>
  <w:num w:numId="6" w16cid:durableId="1958368617">
    <w:abstractNumId w:val="31"/>
  </w:num>
  <w:num w:numId="7" w16cid:durableId="1242641651">
    <w:abstractNumId w:val="32"/>
  </w:num>
  <w:num w:numId="8" w16cid:durableId="1860775605">
    <w:abstractNumId w:val="25"/>
  </w:num>
  <w:num w:numId="9" w16cid:durableId="846791637">
    <w:abstractNumId w:val="24"/>
  </w:num>
  <w:num w:numId="10" w16cid:durableId="340856169">
    <w:abstractNumId w:val="9"/>
  </w:num>
  <w:num w:numId="11" w16cid:durableId="965543160">
    <w:abstractNumId w:val="5"/>
  </w:num>
  <w:num w:numId="12" w16cid:durableId="356245">
    <w:abstractNumId w:val="36"/>
  </w:num>
  <w:num w:numId="13" w16cid:durableId="105201019">
    <w:abstractNumId w:val="0"/>
  </w:num>
  <w:num w:numId="14" w16cid:durableId="2006781906">
    <w:abstractNumId w:val="33"/>
  </w:num>
  <w:num w:numId="15" w16cid:durableId="1074618649">
    <w:abstractNumId w:val="21"/>
  </w:num>
  <w:num w:numId="16" w16cid:durableId="1175071955">
    <w:abstractNumId w:val="39"/>
  </w:num>
  <w:num w:numId="17" w16cid:durableId="651905933">
    <w:abstractNumId w:val="30"/>
  </w:num>
  <w:num w:numId="18" w16cid:durableId="222834465">
    <w:abstractNumId w:val="2"/>
  </w:num>
  <w:num w:numId="19" w16cid:durableId="1214539769">
    <w:abstractNumId w:val="14"/>
  </w:num>
  <w:num w:numId="20" w16cid:durableId="2030181705">
    <w:abstractNumId w:val="13"/>
  </w:num>
  <w:num w:numId="21" w16cid:durableId="1450196899">
    <w:abstractNumId w:val="3"/>
  </w:num>
  <w:num w:numId="22" w16cid:durableId="432553825">
    <w:abstractNumId w:val="17"/>
  </w:num>
  <w:num w:numId="23" w16cid:durableId="1589775531">
    <w:abstractNumId w:val="26"/>
  </w:num>
  <w:num w:numId="24" w16cid:durableId="1885872962">
    <w:abstractNumId w:val="7"/>
  </w:num>
  <w:num w:numId="25" w16cid:durableId="1730834555">
    <w:abstractNumId w:val="27"/>
  </w:num>
  <w:num w:numId="26" w16cid:durableId="845905795">
    <w:abstractNumId w:val="16"/>
  </w:num>
  <w:num w:numId="27" w16cid:durableId="552156201">
    <w:abstractNumId w:val="12"/>
  </w:num>
  <w:num w:numId="28" w16cid:durableId="1705400704">
    <w:abstractNumId w:val="10"/>
  </w:num>
  <w:num w:numId="29" w16cid:durableId="1980768759">
    <w:abstractNumId w:val="18"/>
  </w:num>
  <w:num w:numId="30" w16cid:durableId="1686857343">
    <w:abstractNumId w:val="23"/>
  </w:num>
  <w:num w:numId="31" w16cid:durableId="464809872">
    <w:abstractNumId w:val="34"/>
  </w:num>
  <w:num w:numId="32" w16cid:durableId="1419255313">
    <w:abstractNumId w:val="29"/>
  </w:num>
  <w:num w:numId="33" w16cid:durableId="1187980176">
    <w:abstractNumId w:val="28"/>
  </w:num>
  <w:num w:numId="34" w16cid:durableId="1014957550">
    <w:abstractNumId w:val="4"/>
  </w:num>
  <w:num w:numId="35" w16cid:durableId="1164589314">
    <w:abstractNumId w:val="8"/>
  </w:num>
  <w:num w:numId="36" w16cid:durableId="1081756232">
    <w:abstractNumId w:val="11"/>
  </w:num>
  <w:num w:numId="37" w16cid:durableId="1738360428">
    <w:abstractNumId w:val="19"/>
  </w:num>
  <w:num w:numId="38" w16cid:durableId="2006667148">
    <w:abstractNumId w:val="1"/>
  </w:num>
  <w:num w:numId="39" w16cid:durableId="1744906686">
    <w:abstractNumId w:val="6"/>
  </w:num>
  <w:num w:numId="40" w16cid:durableId="2051758712">
    <w:abstractNumId w:val="15"/>
  </w:num>
  <w:num w:numId="41" w16cid:durableId="202061091">
    <w:abstractNumId w:val="38"/>
  </w:num>
  <w:num w:numId="42" w16cid:durableId="1946635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FC8"/>
    <w:rsid w:val="00003B08"/>
    <w:rsid w:val="00011B7F"/>
    <w:rsid w:val="00014113"/>
    <w:rsid w:val="00015EFD"/>
    <w:rsid w:val="000259C6"/>
    <w:rsid w:val="000331B6"/>
    <w:rsid w:val="00035A5C"/>
    <w:rsid w:val="00050D9D"/>
    <w:rsid w:val="00053BB8"/>
    <w:rsid w:val="00056860"/>
    <w:rsid w:val="00063111"/>
    <w:rsid w:val="000642E2"/>
    <w:rsid w:val="00065545"/>
    <w:rsid w:val="00081DBF"/>
    <w:rsid w:val="000832CC"/>
    <w:rsid w:val="000A7925"/>
    <w:rsid w:val="000C20EC"/>
    <w:rsid w:val="000C27BD"/>
    <w:rsid w:val="000C4885"/>
    <w:rsid w:val="000E545A"/>
    <w:rsid w:val="000E7287"/>
    <w:rsid w:val="00107AF1"/>
    <w:rsid w:val="00110847"/>
    <w:rsid w:val="001144B3"/>
    <w:rsid w:val="00125C2F"/>
    <w:rsid w:val="0012618E"/>
    <w:rsid w:val="001304FB"/>
    <w:rsid w:val="00135078"/>
    <w:rsid w:val="00140A71"/>
    <w:rsid w:val="00142A18"/>
    <w:rsid w:val="0014630A"/>
    <w:rsid w:val="001537FD"/>
    <w:rsid w:val="00153D00"/>
    <w:rsid w:val="001605E5"/>
    <w:rsid w:val="0016315F"/>
    <w:rsid w:val="00165928"/>
    <w:rsid w:val="001664AB"/>
    <w:rsid w:val="0019288A"/>
    <w:rsid w:val="00193AB0"/>
    <w:rsid w:val="001C0801"/>
    <w:rsid w:val="001C3021"/>
    <w:rsid w:val="001D115C"/>
    <w:rsid w:val="001F1F6E"/>
    <w:rsid w:val="001F441B"/>
    <w:rsid w:val="001F71D1"/>
    <w:rsid w:val="002047B4"/>
    <w:rsid w:val="002268CE"/>
    <w:rsid w:val="00241C16"/>
    <w:rsid w:val="00242647"/>
    <w:rsid w:val="00243064"/>
    <w:rsid w:val="00266CC2"/>
    <w:rsid w:val="00274050"/>
    <w:rsid w:val="0027651D"/>
    <w:rsid w:val="00287E1D"/>
    <w:rsid w:val="002A25D6"/>
    <w:rsid w:val="002A522F"/>
    <w:rsid w:val="002B1095"/>
    <w:rsid w:val="002B24DC"/>
    <w:rsid w:val="002C6D90"/>
    <w:rsid w:val="002D48B8"/>
    <w:rsid w:val="002D7BD9"/>
    <w:rsid w:val="002E3415"/>
    <w:rsid w:val="002F75F3"/>
    <w:rsid w:val="00301829"/>
    <w:rsid w:val="00310C3F"/>
    <w:rsid w:val="003111F4"/>
    <w:rsid w:val="0031201C"/>
    <w:rsid w:val="00316246"/>
    <w:rsid w:val="00325931"/>
    <w:rsid w:val="00335E3B"/>
    <w:rsid w:val="00340089"/>
    <w:rsid w:val="00341AC9"/>
    <w:rsid w:val="003473D4"/>
    <w:rsid w:val="00361485"/>
    <w:rsid w:val="00365A1E"/>
    <w:rsid w:val="00373BA2"/>
    <w:rsid w:val="003755CF"/>
    <w:rsid w:val="0038410C"/>
    <w:rsid w:val="00390493"/>
    <w:rsid w:val="003930FF"/>
    <w:rsid w:val="0039411D"/>
    <w:rsid w:val="003B1C27"/>
    <w:rsid w:val="003B3E50"/>
    <w:rsid w:val="003D69C5"/>
    <w:rsid w:val="003D6C44"/>
    <w:rsid w:val="003E0CAA"/>
    <w:rsid w:val="003E4FAC"/>
    <w:rsid w:val="00403E23"/>
    <w:rsid w:val="00413819"/>
    <w:rsid w:val="0041574B"/>
    <w:rsid w:val="00417997"/>
    <w:rsid w:val="00463D59"/>
    <w:rsid w:val="00472A45"/>
    <w:rsid w:val="00484688"/>
    <w:rsid w:val="00485DD4"/>
    <w:rsid w:val="00487922"/>
    <w:rsid w:val="00487C36"/>
    <w:rsid w:val="004A2861"/>
    <w:rsid w:val="004A3A73"/>
    <w:rsid w:val="004A5416"/>
    <w:rsid w:val="004B0955"/>
    <w:rsid w:val="004B2BD9"/>
    <w:rsid w:val="004C15F1"/>
    <w:rsid w:val="004C18D8"/>
    <w:rsid w:val="004C2EF0"/>
    <w:rsid w:val="004C392E"/>
    <w:rsid w:val="004C4E90"/>
    <w:rsid w:val="004D161B"/>
    <w:rsid w:val="004D1E1F"/>
    <w:rsid w:val="004E13A8"/>
    <w:rsid w:val="00500853"/>
    <w:rsid w:val="00503EB0"/>
    <w:rsid w:val="00505FC8"/>
    <w:rsid w:val="00510E02"/>
    <w:rsid w:val="00511DE8"/>
    <w:rsid w:val="00512B77"/>
    <w:rsid w:val="005179AE"/>
    <w:rsid w:val="00533102"/>
    <w:rsid w:val="005344B1"/>
    <w:rsid w:val="00535DDF"/>
    <w:rsid w:val="00565C64"/>
    <w:rsid w:val="005661D9"/>
    <w:rsid w:val="0058438C"/>
    <w:rsid w:val="00591FE2"/>
    <w:rsid w:val="0059577C"/>
    <w:rsid w:val="005B1721"/>
    <w:rsid w:val="005B7308"/>
    <w:rsid w:val="005C026E"/>
    <w:rsid w:val="005C02E9"/>
    <w:rsid w:val="005C54E3"/>
    <w:rsid w:val="005D0899"/>
    <w:rsid w:val="005D2187"/>
    <w:rsid w:val="005F5AC7"/>
    <w:rsid w:val="00604D28"/>
    <w:rsid w:val="00607EFC"/>
    <w:rsid w:val="00610682"/>
    <w:rsid w:val="00610FE4"/>
    <w:rsid w:val="00622315"/>
    <w:rsid w:val="0063133D"/>
    <w:rsid w:val="00634918"/>
    <w:rsid w:val="006407E3"/>
    <w:rsid w:val="00642422"/>
    <w:rsid w:val="00645090"/>
    <w:rsid w:val="0065049A"/>
    <w:rsid w:val="00651D5E"/>
    <w:rsid w:val="00671150"/>
    <w:rsid w:val="00680331"/>
    <w:rsid w:val="00683333"/>
    <w:rsid w:val="0068368F"/>
    <w:rsid w:val="00686238"/>
    <w:rsid w:val="00687FA8"/>
    <w:rsid w:val="00693AEE"/>
    <w:rsid w:val="006A339D"/>
    <w:rsid w:val="006C0F76"/>
    <w:rsid w:val="006C3AC5"/>
    <w:rsid w:val="006D09DB"/>
    <w:rsid w:val="006D16B6"/>
    <w:rsid w:val="006F05B8"/>
    <w:rsid w:val="006F1B0C"/>
    <w:rsid w:val="006F3CB1"/>
    <w:rsid w:val="006F6204"/>
    <w:rsid w:val="006F69A6"/>
    <w:rsid w:val="00710EA3"/>
    <w:rsid w:val="00720D4D"/>
    <w:rsid w:val="007354EF"/>
    <w:rsid w:val="00735B5E"/>
    <w:rsid w:val="00742469"/>
    <w:rsid w:val="00754821"/>
    <w:rsid w:val="007571B0"/>
    <w:rsid w:val="0076242A"/>
    <w:rsid w:val="0076390E"/>
    <w:rsid w:val="00765638"/>
    <w:rsid w:val="00770B92"/>
    <w:rsid w:val="007753F5"/>
    <w:rsid w:val="0077692A"/>
    <w:rsid w:val="0078000E"/>
    <w:rsid w:val="007874CE"/>
    <w:rsid w:val="00787AF4"/>
    <w:rsid w:val="007911D6"/>
    <w:rsid w:val="007A2212"/>
    <w:rsid w:val="007A27D9"/>
    <w:rsid w:val="007A375F"/>
    <w:rsid w:val="007B1048"/>
    <w:rsid w:val="007C578D"/>
    <w:rsid w:val="007D178D"/>
    <w:rsid w:val="007D2926"/>
    <w:rsid w:val="007D5B78"/>
    <w:rsid w:val="007E2F9F"/>
    <w:rsid w:val="007E4109"/>
    <w:rsid w:val="007E5238"/>
    <w:rsid w:val="00800920"/>
    <w:rsid w:val="008062DC"/>
    <w:rsid w:val="00807444"/>
    <w:rsid w:val="00811A44"/>
    <w:rsid w:val="008131D8"/>
    <w:rsid w:val="00814037"/>
    <w:rsid w:val="008175C3"/>
    <w:rsid w:val="008222B4"/>
    <w:rsid w:val="00823D33"/>
    <w:rsid w:val="008315B5"/>
    <w:rsid w:val="00842250"/>
    <w:rsid w:val="008764FA"/>
    <w:rsid w:val="00880D16"/>
    <w:rsid w:val="008842EC"/>
    <w:rsid w:val="008846E3"/>
    <w:rsid w:val="008850E9"/>
    <w:rsid w:val="00887A26"/>
    <w:rsid w:val="008A02EB"/>
    <w:rsid w:val="008A260E"/>
    <w:rsid w:val="008A42B4"/>
    <w:rsid w:val="008A5F10"/>
    <w:rsid w:val="008B0689"/>
    <w:rsid w:val="008C1D3D"/>
    <w:rsid w:val="008C453C"/>
    <w:rsid w:val="008C69A7"/>
    <w:rsid w:val="008D3FE1"/>
    <w:rsid w:val="008D5063"/>
    <w:rsid w:val="008D57EE"/>
    <w:rsid w:val="008E0EF7"/>
    <w:rsid w:val="008E275E"/>
    <w:rsid w:val="008E45EC"/>
    <w:rsid w:val="008E5946"/>
    <w:rsid w:val="008F5658"/>
    <w:rsid w:val="008F77C5"/>
    <w:rsid w:val="00903A46"/>
    <w:rsid w:val="00905AD3"/>
    <w:rsid w:val="00905D8D"/>
    <w:rsid w:val="0091438E"/>
    <w:rsid w:val="00916183"/>
    <w:rsid w:val="0092275F"/>
    <w:rsid w:val="00933212"/>
    <w:rsid w:val="00955A83"/>
    <w:rsid w:val="00961CD3"/>
    <w:rsid w:val="00964A08"/>
    <w:rsid w:val="00987FEB"/>
    <w:rsid w:val="009A5186"/>
    <w:rsid w:val="009A778E"/>
    <w:rsid w:val="009B46C7"/>
    <w:rsid w:val="009B6D3E"/>
    <w:rsid w:val="009C53A0"/>
    <w:rsid w:val="009E60A5"/>
    <w:rsid w:val="009F00DA"/>
    <w:rsid w:val="009F17FD"/>
    <w:rsid w:val="009F5568"/>
    <w:rsid w:val="009F5FF7"/>
    <w:rsid w:val="00A00060"/>
    <w:rsid w:val="00A1053B"/>
    <w:rsid w:val="00A36FA1"/>
    <w:rsid w:val="00A47FB9"/>
    <w:rsid w:val="00A524E3"/>
    <w:rsid w:val="00A53DD0"/>
    <w:rsid w:val="00A80D95"/>
    <w:rsid w:val="00A840E4"/>
    <w:rsid w:val="00A91D95"/>
    <w:rsid w:val="00A938CE"/>
    <w:rsid w:val="00AA0E6A"/>
    <w:rsid w:val="00AA28C3"/>
    <w:rsid w:val="00AA5730"/>
    <w:rsid w:val="00AC5C04"/>
    <w:rsid w:val="00AC74E2"/>
    <w:rsid w:val="00AD16B1"/>
    <w:rsid w:val="00AE6F71"/>
    <w:rsid w:val="00AE7793"/>
    <w:rsid w:val="00AF76C0"/>
    <w:rsid w:val="00AF77BC"/>
    <w:rsid w:val="00B036FF"/>
    <w:rsid w:val="00B0634B"/>
    <w:rsid w:val="00B075A4"/>
    <w:rsid w:val="00B322DE"/>
    <w:rsid w:val="00B3272E"/>
    <w:rsid w:val="00B33E01"/>
    <w:rsid w:val="00B405C5"/>
    <w:rsid w:val="00B43ECF"/>
    <w:rsid w:val="00B56846"/>
    <w:rsid w:val="00B9008D"/>
    <w:rsid w:val="00B9107D"/>
    <w:rsid w:val="00B92406"/>
    <w:rsid w:val="00B931A9"/>
    <w:rsid w:val="00BA0F47"/>
    <w:rsid w:val="00BA6018"/>
    <w:rsid w:val="00BB035D"/>
    <w:rsid w:val="00BB38CF"/>
    <w:rsid w:val="00BB5BF5"/>
    <w:rsid w:val="00BB733D"/>
    <w:rsid w:val="00BD4617"/>
    <w:rsid w:val="00BD62DE"/>
    <w:rsid w:val="00BD7A2F"/>
    <w:rsid w:val="00BE324D"/>
    <w:rsid w:val="00BE5C27"/>
    <w:rsid w:val="00BF1178"/>
    <w:rsid w:val="00C02A89"/>
    <w:rsid w:val="00C04240"/>
    <w:rsid w:val="00C15BE9"/>
    <w:rsid w:val="00C2538C"/>
    <w:rsid w:val="00C26B54"/>
    <w:rsid w:val="00C31C9B"/>
    <w:rsid w:val="00C36CA8"/>
    <w:rsid w:val="00C37078"/>
    <w:rsid w:val="00C420C6"/>
    <w:rsid w:val="00C4634E"/>
    <w:rsid w:val="00C46754"/>
    <w:rsid w:val="00C516A8"/>
    <w:rsid w:val="00C517DA"/>
    <w:rsid w:val="00C51980"/>
    <w:rsid w:val="00C60CCE"/>
    <w:rsid w:val="00C63B35"/>
    <w:rsid w:val="00C64686"/>
    <w:rsid w:val="00C6522A"/>
    <w:rsid w:val="00C73695"/>
    <w:rsid w:val="00C77E44"/>
    <w:rsid w:val="00C86A1D"/>
    <w:rsid w:val="00C90728"/>
    <w:rsid w:val="00C92731"/>
    <w:rsid w:val="00C95CD9"/>
    <w:rsid w:val="00CA65CA"/>
    <w:rsid w:val="00CB0823"/>
    <w:rsid w:val="00CB71C1"/>
    <w:rsid w:val="00CC4139"/>
    <w:rsid w:val="00CD594F"/>
    <w:rsid w:val="00CE1FFC"/>
    <w:rsid w:val="00CE45F3"/>
    <w:rsid w:val="00CF2A90"/>
    <w:rsid w:val="00CF6AC5"/>
    <w:rsid w:val="00CF7D66"/>
    <w:rsid w:val="00D02BB6"/>
    <w:rsid w:val="00D04AE9"/>
    <w:rsid w:val="00D05A6C"/>
    <w:rsid w:val="00D16DE8"/>
    <w:rsid w:val="00D17190"/>
    <w:rsid w:val="00D21340"/>
    <w:rsid w:val="00D24265"/>
    <w:rsid w:val="00D259E5"/>
    <w:rsid w:val="00D315CF"/>
    <w:rsid w:val="00D3657B"/>
    <w:rsid w:val="00D569D5"/>
    <w:rsid w:val="00D6257B"/>
    <w:rsid w:val="00D6264D"/>
    <w:rsid w:val="00D83516"/>
    <w:rsid w:val="00D93065"/>
    <w:rsid w:val="00D94A8E"/>
    <w:rsid w:val="00DA15FC"/>
    <w:rsid w:val="00DA76B7"/>
    <w:rsid w:val="00DB3C78"/>
    <w:rsid w:val="00DB5140"/>
    <w:rsid w:val="00DC0D56"/>
    <w:rsid w:val="00DD389F"/>
    <w:rsid w:val="00DD4EBA"/>
    <w:rsid w:val="00DE101B"/>
    <w:rsid w:val="00DE123D"/>
    <w:rsid w:val="00E12B06"/>
    <w:rsid w:val="00E27736"/>
    <w:rsid w:val="00E32AE8"/>
    <w:rsid w:val="00E33D25"/>
    <w:rsid w:val="00E3482E"/>
    <w:rsid w:val="00E376E1"/>
    <w:rsid w:val="00E46808"/>
    <w:rsid w:val="00E51DDD"/>
    <w:rsid w:val="00E63955"/>
    <w:rsid w:val="00E72FE5"/>
    <w:rsid w:val="00E759E7"/>
    <w:rsid w:val="00E84D66"/>
    <w:rsid w:val="00E86BA0"/>
    <w:rsid w:val="00E92D14"/>
    <w:rsid w:val="00EA5DE2"/>
    <w:rsid w:val="00EB180A"/>
    <w:rsid w:val="00EB57A4"/>
    <w:rsid w:val="00EB5C86"/>
    <w:rsid w:val="00EB704C"/>
    <w:rsid w:val="00EC0015"/>
    <w:rsid w:val="00EC0DA3"/>
    <w:rsid w:val="00EC5F58"/>
    <w:rsid w:val="00EE0A48"/>
    <w:rsid w:val="00EE2286"/>
    <w:rsid w:val="00EE454F"/>
    <w:rsid w:val="00EE6B11"/>
    <w:rsid w:val="00EF1CD5"/>
    <w:rsid w:val="00EF624D"/>
    <w:rsid w:val="00F06BD5"/>
    <w:rsid w:val="00F1030B"/>
    <w:rsid w:val="00F20C4C"/>
    <w:rsid w:val="00F228D2"/>
    <w:rsid w:val="00F2407F"/>
    <w:rsid w:val="00F3431B"/>
    <w:rsid w:val="00F55019"/>
    <w:rsid w:val="00F578C4"/>
    <w:rsid w:val="00F62D06"/>
    <w:rsid w:val="00F81322"/>
    <w:rsid w:val="00F8289F"/>
    <w:rsid w:val="00F86FDA"/>
    <w:rsid w:val="00F87F4D"/>
    <w:rsid w:val="00F947EA"/>
    <w:rsid w:val="00F97E2E"/>
    <w:rsid w:val="00FA3A89"/>
    <w:rsid w:val="00FB3A1C"/>
    <w:rsid w:val="00FB742D"/>
    <w:rsid w:val="00FC2D49"/>
    <w:rsid w:val="00FC75E3"/>
    <w:rsid w:val="00FD200B"/>
    <w:rsid w:val="00FD3C03"/>
    <w:rsid w:val="00FD6972"/>
    <w:rsid w:val="00FE16FD"/>
    <w:rsid w:val="00FE177D"/>
    <w:rsid w:val="00FE42DC"/>
    <w:rsid w:val="00FE7270"/>
    <w:rsid w:val="00FF4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488F3"/>
  <w15:chartTrackingRefBased/>
  <w15:docId w15:val="{F61304FE-6924-47E0-8572-55D67366C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5FC8"/>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F5658"/>
    <w:pPr>
      <w:keepNext/>
      <w:spacing w:line="480" w:lineRule="auto"/>
      <w:jc w:val="both"/>
      <w:outlineLvl w:val="0"/>
    </w:pPr>
    <w:rPr>
      <w:sz w:val="24"/>
    </w:rPr>
  </w:style>
  <w:style w:type="paragraph" w:styleId="Titolo2">
    <w:name w:val="heading 2"/>
    <w:basedOn w:val="Normale"/>
    <w:next w:val="Normale"/>
    <w:link w:val="Titolo2Carattere"/>
    <w:uiPriority w:val="9"/>
    <w:semiHidden/>
    <w:unhideWhenUsed/>
    <w:qFormat/>
    <w:rsid w:val="00BF11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487C3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05FC8"/>
    <w:pPr>
      <w:spacing w:line="480" w:lineRule="auto"/>
      <w:jc w:val="both"/>
    </w:pPr>
    <w:rPr>
      <w:sz w:val="24"/>
    </w:rPr>
  </w:style>
  <w:style w:type="character" w:customStyle="1" w:styleId="CorpotestoCarattere">
    <w:name w:val="Corpo testo Carattere"/>
    <w:basedOn w:val="Carpredefinitoparagrafo"/>
    <w:link w:val="Corpotesto"/>
    <w:rsid w:val="00505FC8"/>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505FC8"/>
    <w:pPr>
      <w:tabs>
        <w:tab w:val="center" w:pos="4819"/>
        <w:tab w:val="right" w:pos="9638"/>
      </w:tabs>
    </w:pPr>
  </w:style>
  <w:style w:type="character" w:customStyle="1" w:styleId="IntestazioneCarattere">
    <w:name w:val="Intestazione Carattere"/>
    <w:basedOn w:val="Carpredefinitoparagrafo"/>
    <w:link w:val="Intestazione"/>
    <w:uiPriority w:val="99"/>
    <w:rsid w:val="00505FC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05FC8"/>
    <w:pPr>
      <w:tabs>
        <w:tab w:val="center" w:pos="4819"/>
        <w:tab w:val="right" w:pos="9638"/>
      </w:tabs>
    </w:pPr>
  </w:style>
  <w:style w:type="character" w:customStyle="1" w:styleId="PidipaginaCarattere">
    <w:name w:val="Piè di pagina Carattere"/>
    <w:basedOn w:val="Carpredefinitoparagrafo"/>
    <w:link w:val="Pidipagina"/>
    <w:uiPriority w:val="99"/>
    <w:rsid w:val="00505FC8"/>
    <w:rPr>
      <w:rFonts w:ascii="Times New Roman" w:eastAsia="Times New Roman" w:hAnsi="Times New Roman" w:cs="Times New Roman"/>
      <w:sz w:val="20"/>
      <w:szCs w:val="20"/>
      <w:lang w:eastAsia="it-IT"/>
    </w:rPr>
  </w:style>
  <w:style w:type="paragraph" w:styleId="Paragrafoelenco">
    <w:name w:val="List Paragraph"/>
    <w:basedOn w:val="Normale"/>
    <w:uiPriority w:val="1"/>
    <w:qFormat/>
    <w:rsid w:val="0039411D"/>
    <w:pPr>
      <w:ind w:left="720"/>
      <w:contextualSpacing/>
    </w:pPr>
  </w:style>
  <w:style w:type="paragraph" w:customStyle="1" w:styleId="Default">
    <w:name w:val="Default"/>
    <w:rsid w:val="006C3AC5"/>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39"/>
    <w:rsid w:val="00C42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8F5658"/>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uiPriority w:val="9"/>
    <w:semiHidden/>
    <w:rsid w:val="00487C36"/>
    <w:rPr>
      <w:rFonts w:asciiTheme="majorHAnsi" w:eastAsiaTheme="majorEastAsia" w:hAnsiTheme="majorHAnsi" w:cstheme="majorBidi"/>
      <w:color w:val="1F4D78" w:themeColor="accent1" w:themeShade="7F"/>
      <w:sz w:val="24"/>
      <w:szCs w:val="24"/>
      <w:lang w:eastAsia="it-IT"/>
    </w:rPr>
  </w:style>
  <w:style w:type="table" w:customStyle="1" w:styleId="TableNormal">
    <w:name w:val="Table Normal"/>
    <w:uiPriority w:val="2"/>
    <w:semiHidden/>
    <w:unhideWhenUsed/>
    <w:qFormat/>
    <w:rsid w:val="00F103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F624D"/>
    <w:pPr>
      <w:widowControl w:val="0"/>
      <w:autoSpaceDE w:val="0"/>
      <w:autoSpaceDN w:val="0"/>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34008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0089"/>
    <w:rPr>
      <w:rFonts w:ascii="Segoe UI" w:eastAsia="Times New Roman" w:hAnsi="Segoe UI" w:cs="Segoe UI"/>
      <w:sz w:val="18"/>
      <w:szCs w:val="18"/>
      <w:lang w:eastAsia="it-IT"/>
    </w:rPr>
  </w:style>
  <w:style w:type="character" w:customStyle="1" w:styleId="Titolo2Carattere">
    <w:name w:val="Titolo 2 Carattere"/>
    <w:basedOn w:val="Carpredefinitoparagrafo"/>
    <w:link w:val="Titolo2"/>
    <w:uiPriority w:val="9"/>
    <w:semiHidden/>
    <w:rsid w:val="00BF1178"/>
    <w:rPr>
      <w:rFonts w:asciiTheme="majorHAnsi" w:eastAsiaTheme="majorEastAsia" w:hAnsiTheme="majorHAnsi" w:cstheme="majorBidi"/>
      <w:color w:val="2E74B5" w:themeColor="accent1" w:themeShade="BF"/>
      <w:sz w:val="26"/>
      <w:szCs w:val="26"/>
      <w:lang w:eastAsia="it-IT"/>
    </w:rPr>
  </w:style>
  <w:style w:type="table" w:customStyle="1" w:styleId="TableNormal1">
    <w:name w:val="Table Normal1"/>
    <w:uiPriority w:val="2"/>
    <w:semiHidden/>
    <w:unhideWhenUsed/>
    <w:qFormat/>
    <w:rsid w:val="00C9273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5446">
      <w:bodyDiv w:val="1"/>
      <w:marLeft w:val="0"/>
      <w:marRight w:val="0"/>
      <w:marTop w:val="0"/>
      <w:marBottom w:val="0"/>
      <w:divBdr>
        <w:top w:val="none" w:sz="0" w:space="0" w:color="auto"/>
        <w:left w:val="none" w:sz="0" w:space="0" w:color="auto"/>
        <w:bottom w:val="none" w:sz="0" w:space="0" w:color="auto"/>
        <w:right w:val="none" w:sz="0" w:space="0" w:color="auto"/>
      </w:divBdr>
    </w:div>
    <w:div w:id="455949313">
      <w:bodyDiv w:val="1"/>
      <w:marLeft w:val="0"/>
      <w:marRight w:val="0"/>
      <w:marTop w:val="0"/>
      <w:marBottom w:val="0"/>
      <w:divBdr>
        <w:top w:val="none" w:sz="0" w:space="0" w:color="auto"/>
        <w:left w:val="none" w:sz="0" w:space="0" w:color="auto"/>
        <w:bottom w:val="none" w:sz="0" w:space="0" w:color="auto"/>
        <w:right w:val="none" w:sz="0" w:space="0" w:color="auto"/>
      </w:divBdr>
    </w:div>
    <w:div w:id="1372144389">
      <w:bodyDiv w:val="1"/>
      <w:marLeft w:val="0"/>
      <w:marRight w:val="0"/>
      <w:marTop w:val="0"/>
      <w:marBottom w:val="0"/>
      <w:divBdr>
        <w:top w:val="none" w:sz="0" w:space="0" w:color="auto"/>
        <w:left w:val="none" w:sz="0" w:space="0" w:color="auto"/>
        <w:bottom w:val="none" w:sz="0" w:space="0" w:color="auto"/>
        <w:right w:val="none" w:sz="0" w:space="0" w:color="auto"/>
      </w:divBdr>
    </w:div>
    <w:div w:id="14625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ec97fd-1bf5-4d88-b383-4b321984eb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C7BF990FFC2D4DBB87880306FD4F03" ma:contentTypeVersion="10" ma:contentTypeDescription="Creare un nuovo documento." ma:contentTypeScope="" ma:versionID="8b1c5038ac55d6e74d9b09856dfb61db">
  <xsd:schema xmlns:xsd="http://www.w3.org/2001/XMLSchema" xmlns:xs="http://www.w3.org/2001/XMLSchema" xmlns:p="http://schemas.microsoft.com/office/2006/metadata/properties" xmlns:ns2="10ec97fd-1bf5-4d88-b383-4b321984ebff" xmlns:ns3="fab6c029-d356-4476-b516-51cbd34394ee" targetNamespace="http://schemas.microsoft.com/office/2006/metadata/properties" ma:root="true" ma:fieldsID="0bea3eb579ab07c848e6d7e8e85dc1a4" ns2:_="" ns3:_="">
    <xsd:import namespace="10ec97fd-1bf5-4d88-b383-4b321984ebff"/>
    <xsd:import namespace="fab6c029-d356-4476-b516-51cbd34394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c97fd-1bf5-4d88-b383-4b321984eb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b6c029-d356-4476-b516-51cbd34394e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269BA9-F669-4423-94FE-255E3071EA29}">
  <ds:schemaRefs>
    <ds:schemaRef ds:uri="http://schemas.microsoft.com/office/2006/metadata/properties"/>
    <ds:schemaRef ds:uri="http://schemas.microsoft.com/office/infopath/2007/PartnerControls"/>
    <ds:schemaRef ds:uri="10ec97fd-1bf5-4d88-b383-4b321984ebff"/>
  </ds:schemaRefs>
</ds:datastoreItem>
</file>

<file path=customXml/itemProps2.xml><?xml version="1.0" encoding="utf-8"?>
<ds:datastoreItem xmlns:ds="http://schemas.openxmlformats.org/officeDocument/2006/customXml" ds:itemID="{C027582F-9A4F-4C0C-AEF6-2FFE09E8A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ec97fd-1bf5-4d88-b383-4b321984ebff"/>
    <ds:schemaRef ds:uri="fab6c029-d356-4476-b516-51cbd3439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600F4-B84C-489D-8893-DC950A88B92F}">
  <ds:schemaRefs>
    <ds:schemaRef ds:uri="http://schemas.openxmlformats.org/officeDocument/2006/bibliography"/>
  </ds:schemaRefs>
</ds:datastoreItem>
</file>

<file path=customXml/itemProps4.xml><?xml version="1.0" encoding="utf-8"?>
<ds:datastoreItem xmlns:ds="http://schemas.openxmlformats.org/officeDocument/2006/customXml" ds:itemID="{C8B83A33-D5AD-4EF1-B5D4-161A697640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15</Pages>
  <Words>7247</Words>
  <Characters>41312</Characters>
  <Application>Microsoft Office Word</Application>
  <DocSecurity>0</DocSecurity>
  <Lines>344</Lines>
  <Paragraphs>96</Paragraphs>
  <ScaleCrop>false</ScaleCrop>
  <HeadingPairs>
    <vt:vector size="2" baseType="variant">
      <vt:variant>
        <vt:lpstr>Titolo</vt:lpstr>
      </vt:variant>
      <vt:variant>
        <vt:i4>1</vt:i4>
      </vt:variant>
    </vt:vector>
  </HeadingPairs>
  <TitlesOfParts>
    <vt:vector size="1" baseType="lpstr">
      <vt:lpstr/>
    </vt:vector>
  </TitlesOfParts>
  <Company>PRAP Emilia-Romagna e Marche</Company>
  <LinksUpToDate>false</LinksUpToDate>
  <CharactersWithSpaces>48463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giacomo.conte</dc:creator>
  <cp:keywords/>
  <dc:description/>
  <cp:lastModifiedBy>Giacomo Conte</cp:lastModifiedBy>
  <cp:revision>293</cp:revision>
  <cp:lastPrinted>2022-08-02T06:55:00Z</cp:lastPrinted>
  <dcterms:created xsi:type="dcterms:W3CDTF">2020-11-06T07:50:00Z</dcterms:created>
  <dcterms:modified xsi:type="dcterms:W3CDTF">2023-09-12T08:02:00Z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0x010100C0C7BF990FFC2D4DBB87880306FD4F03</vt:lpwstr>
  </property>
  <property fmtid="{D5CDD505-2E9C-101B-9397-08002B2CF9AE}" pid="3" name="Order">
    <vt:r8>6783900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